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CDAB0" w14:textId="77777777" w:rsidR="0029038B" w:rsidRDefault="00396B92" w:rsidP="0029038B">
      <w:pPr>
        <w:jc w:val="center"/>
        <w:rPr>
          <w:rFonts w:ascii="Arial" w:hAnsi="Arial" w:cs="Arial"/>
          <w:b/>
          <w:bCs/>
          <w:sz w:val="28"/>
          <w:szCs w:val="28"/>
          <w:lang w:val="fr-FR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t>ETUDIONS LA BIBLE 135 SESSION</w:t>
      </w:r>
    </w:p>
    <w:p w14:paraId="1DAB6511" w14:textId="77777777" w:rsidR="0029038B" w:rsidRPr="0029038B" w:rsidRDefault="0029038B" w:rsidP="0029038B">
      <w:pPr>
        <w:jc w:val="center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VENDREDI 17 JUILLET 2026</w:t>
      </w:r>
    </w:p>
    <w:p w14:paraId="1E133D0A" w14:textId="52267A7C" w:rsidR="0029038B" w:rsidRPr="0029038B" w:rsidRDefault="0029038B" w:rsidP="0029038B">
      <w:pPr>
        <w:jc w:val="center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29038B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ORATEUR : PASTEUR MARC SIMEON</w:t>
      </w:r>
    </w:p>
    <w:p w14:paraId="0CCE2934" w14:textId="2935D831" w:rsidR="00736546" w:rsidRPr="0029038B" w:rsidRDefault="00BD213D" w:rsidP="0029038B">
      <w:pPr>
        <w:jc w:val="center"/>
        <w:rPr>
          <w:rFonts w:ascii="Arial" w:hAnsi="Arial" w:cs="Arial"/>
          <w:b/>
          <w:bCs/>
          <w:color w:val="0070C0"/>
          <w:sz w:val="28"/>
          <w:szCs w:val="28"/>
          <w:lang w:val="fr-FR"/>
        </w:rPr>
      </w:pPr>
      <w:r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Les P</w:t>
      </w:r>
      <w:r w:rsidR="00736546"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romesses </w:t>
      </w:r>
      <w:r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B</w:t>
      </w:r>
      <w:r w:rsidR="00736546"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ibliques sur la </w:t>
      </w:r>
      <w:r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G</w:t>
      </w:r>
      <w:r w:rsidR="00736546" w:rsidRPr="0029038B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uérison</w:t>
      </w:r>
    </w:p>
    <w:p w14:paraId="5C0F5FC5" w14:textId="732FE75D" w:rsidR="00736546" w:rsidRPr="00ED3F94" w:rsidRDefault="00654CE8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>Est-ce que la guérison divine fait partie de la vie chrétienne normale de tout temps ?</w:t>
      </w:r>
    </w:p>
    <w:p w14:paraId="19833A55" w14:textId="453A70CA" w:rsidR="00654CE8" w:rsidRDefault="00654CE8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>Qu’est-ce que c’est le don de guérison ?</w:t>
      </w:r>
    </w:p>
    <w:p w14:paraId="79BB73EA" w14:textId="23C74174" w:rsidR="0029038B" w:rsidRDefault="0029038B" w:rsidP="00BD213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Est-ce que Dieu acquiert toujours la guérison </w:t>
      </w:r>
      <w:r w:rsidR="008C7F69">
        <w:rPr>
          <w:rFonts w:ascii="Arial" w:hAnsi="Arial" w:cs="Arial"/>
          <w:sz w:val="28"/>
          <w:szCs w:val="28"/>
          <w:lang w:val="fr-FR"/>
        </w:rPr>
        <w:t>divine ?</w:t>
      </w:r>
    </w:p>
    <w:p w14:paraId="61BCF7E2" w14:textId="27943D7F" w:rsidR="0029038B" w:rsidRDefault="0029038B" w:rsidP="00BD213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Est-ce que la guérison divine est limitée seulement à ceux qui ont </w:t>
      </w:r>
      <w:r w:rsidR="008C7F69">
        <w:rPr>
          <w:rFonts w:ascii="Arial" w:hAnsi="Arial" w:cs="Arial"/>
          <w:sz w:val="28"/>
          <w:szCs w:val="28"/>
          <w:lang w:val="fr-FR"/>
        </w:rPr>
        <w:t>reçu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C7F69">
        <w:rPr>
          <w:rFonts w:ascii="Arial" w:hAnsi="Arial" w:cs="Arial"/>
          <w:sz w:val="28"/>
          <w:szCs w:val="28"/>
          <w:lang w:val="fr-FR"/>
        </w:rPr>
        <w:t>le don ?</w:t>
      </w:r>
    </w:p>
    <w:p w14:paraId="367D82CE" w14:textId="2CAA81E2" w:rsidR="008C7F69" w:rsidRDefault="008C7F69" w:rsidP="00BD213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Est-ce que la guérison divine remplace l’intervention de la médecine moderne ?</w:t>
      </w:r>
    </w:p>
    <w:p w14:paraId="560C0377" w14:textId="00E70A84" w:rsidR="008C7F69" w:rsidRDefault="008C7F69" w:rsidP="00BD213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Comment peut-on savoir si on a reçu le don de guérison ?</w:t>
      </w:r>
    </w:p>
    <w:p w14:paraId="4175A7E2" w14:textId="77777777" w:rsidR="00654CE8" w:rsidRPr="00ED3F94" w:rsidRDefault="00654CE8" w:rsidP="00654CE8">
      <w:pPr>
        <w:spacing w:before="0"/>
        <w:jc w:val="left"/>
        <w:rPr>
          <w:rFonts w:ascii="Arial" w:eastAsia="Times New Roman" w:hAnsi="Arial" w:cs="Arial"/>
          <w:sz w:val="28"/>
          <w:szCs w:val="28"/>
          <w:lang w:val="fr-FR"/>
        </w:rPr>
      </w:pPr>
    </w:p>
    <w:p w14:paraId="4DB8C0C7" w14:textId="33AAFB40" w:rsidR="00654CE8" w:rsidRPr="00ED3F94" w:rsidRDefault="00654CE8" w:rsidP="00654CE8">
      <w:pPr>
        <w:spacing w:before="0"/>
        <w:jc w:val="left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AI </w:t>
      </w:r>
      <w:proofErr w:type="spellStart"/>
      <w:r w:rsidRPr="00ED3F94">
        <w:rPr>
          <w:rFonts w:ascii="Arial" w:eastAsia="Times New Roman" w:hAnsi="Arial" w:cs="Arial"/>
          <w:sz w:val="28"/>
          <w:szCs w:val="28"/>
          <w:lang w:val="fr-FR"/>
        </w:rPr>
        <w:t>Overview</w:t>
      </w:r>
      <w:proofErr w:type="spellEnd"/>
    </w:p>
    <w:p w14:paraId="075386DC" w14:textId="77777777" w:rsidR="008C7F69" w:rsidRDefault="00654CE8" w:rsidP="00654CE8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La guérison divine est un pilier de l'Évangile. Elle est vécue par de nombreux chrétiens et fait l'objet de diverses interprétations. </w:t>
      </w:r>
    </w:p>
    <w:p w14:paraId="43C877E5" w14:textId="2A69605E" w:rsidR="00654CE8" w:rsidRPr="00ED3F94" w:rsidRDefault="00654CE8" w:rsidP="00654CE8">
      <w:pPr>
        <w:spacing w:before="0"/>
        <w:rPr>
          <w:rFonts w:ascii="Arial" w:eastAsia="Times New Roman" w:hAnsi="Arial" w:cs="Arial"/>
          <w:sz w:val="28"/>
          <w:szCs w:val="28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Pour certains, elle est accessible à </w:t>
      </w:r>
      <w:r w:rsidRPr="008C7F69">
        <w:rPr>
          <w:rFonts w:ascii="Arial" w:eastAsia="Times New Roman" w:hAnsi="Arial" w:cs="Arial"/>
          <w:i/>
          <w:iCs/>
          <w:sz w:val="28"/>
          <w:szCs w:val="28"/>
          <w:u w:val="single"/>
          <w:lang w:val="fr-FR"/>
        </w:rPr>
        <w:t>tous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et </w:t>
      </w:r>
      <w:r w:rsidRPr="008C7F69">
        <w:rPr>
          <w:rFonts w:ascii="Arial" w:eastAsia="Times New Roman" w:hAnsi="Arial" w:cs="Arial"/>
          <w:i/>
          <w:iCs/>
          <w:sz w:val="28"/>
          <w:szCs w:val="28"/>
          <w:u w:val="single"/>
          <w:lang w:val="fr-FR"/>
        </w:rPr>
        <w:t>permanente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. D'autres estiment que, bien que Dieu puisse guérir, la maladie fait partie de la condition humaine. </w:t>
      </w:r>
    </w:p>
    <w:p w14:paraId="7CAC71B7" w14:textId="77777777" w:rsidR="00654CE8" w:rsidRPr="00ED3F94" w:rsidRDefault="00654CE8" w:rsidP="00654CE8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>La Bible contient de nombreux passages sur la guérison :</w:t>
      </w:r>
    </w:p>
    <w:p w14:paraId="7E937E66" w14:textId="77777777" w:rsidR="00654CE8" w:rsidRPr="00ED3F94" w:rsidRDefault="00654CE8" w:rsidP="00654CE8">
      <w:pPr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b/>
          <w:bCs/>
          <w:sz w:val="28"/>
          <w:szCs w:val="28"/>
          <w:lang w:val="fr-FR"/>
        </w:rPr>
        <w:t>Le ministère de Jésus :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Les Évangiles montrent Jésus guérissant les malades.</w:t>
      </w:r>
    </w:p>
    <w:p w14:paraId="7B65183F" w14:textId="77777777" w:rsidR="00654CE8" w:rsidRPr="00ED3F94" w:rsidRDefault="00654CE8" w:rsidP="00654CE8">
      <w:pPr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b/>
          <w:bCs/>
          <w:sz w:val="28"/>
          <w:szCs w:val="28"/>
          <w:lang w:val="fr-FR"/>
        </w:rPr>
        <w:t>L'Église primitive :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Les Actes des Apôtres relatent des guérisons.</w:t>
      </w:r>
    </w:p>
    <w:p w14:paraId="70601934" w14:textId="27A2C3B3" w:rsidR="00654CE8" w:rsidRPr="00ED3F94" w:rsidRDefault="00654CE8" w:rsidP="00654CE8">
      <w:pPr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</w:rPr>
      </w:pPr>
      <w:r w:rsidRPr="00ED3F94">
        <w:rPr>
          <w:rFonts w:ascii="Arial" w:eastAsia="Times New Roman" w:hAnsi="Arial" w:cs="Arial"/>
          <w:b/>
          <w:bCs/>
          <w:sz w:val="28"/>
          <w:szCs w:val="28"/>
          <w:lang w:val="fr-FR"/>
        </w:rPr>
        <w:t>Les Épîtres :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La lettre de Jacques décrit l'onction d'huile et la prière pour les malades. </w:t>
      </w:r>
    </w:p>
    <w:p w14:paraId="31B3C485" w14:textId="77777777" w:rsidR="00654CE8" w:rsidRPr="00ED3F94" w:rsidRDefault="00654CE8" w:rsidP="00654CE8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>Les points de vue divergent sur sa place dans la vie chrétienne normale :</w:t>
      </w:r>
    </w:p>
    <w:p w14:paraId="21DECD74" w14:textId="77777777" w:rsidR="008C7F69" w:rsidRPr="008C7F69" w:rsidRDefault="00654CE8" w:rsidP="00654CE8">
      <w:pPr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</w:rPr>
      </w:pPr>
      <w:r w:rsidRPr="00ED3F94">
        <w:rPr>
          <w:rFonts w:ascii="Arial" w:eastAsia="Times New Roman" w:hAnsi="Arial" w:cs="Arial"/>
          <w:b/>
          <w:bCs/>
          <w:sz w:val="28"/>
          <w:szCs w:val="28"/>
          <w:lang w:val="fr-FR"/>
        </w:rPr>
        <w:t>Les courants évangéliques et pentecôtistes :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Pour ces églises, la guérison physique fait partie de l'œuvre expiatoire de Christ et demeure un privilège pour tout croyant aujourd'hui. </w:t>
      </w:r>
    </w:p>
    <w:p w14:paraId="5886FA0E" w14:textId="7B7C9249" w:rsidR="00654CE8" w:rsidRPr="008C7F69" w:rsidRDefault="00654CE8" w:rsidP="00654CE8">
      <w:pPr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Elles s'appuient sur des versets affirmant que Jésus est le même hier, aujourd'hui et éternellement. </w:t>
      </w:r>
    </w:p>
    <w:p w14:paraId="594771A5" w14:textId="77777777" w:rsidR="008C7F69" w:rsidRPr="008C7F69" w:rsidRDefault="00654CE8" w:rsidP="00654CE8">
      <w:pPr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</w:rPr>
      </w:pPr>
      <w:r w:rsidRPr="00ED3F94">
        <w:rPr>
          <w:rFonts w:ascii="Arial" w:eastAsia="Times New Roman" w:hAnsi="Arial" w:cs="Arial"/>
          <w:b/>
          <w:bCs/>
          <w:sz w:val="28"/>
          <w:szCs w:val="28"/>
          <w:lang w:val="fr-FR"/>
        </w:rPr>
        <w:t>Les courants traditionnels :</w:t>
      </w: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D'autres confessions chrétiennes considèrent que la guérison divine est un don souverain de Dieu, mais que la médecine est également un moyen normal de soulager la souffrance. </w:t>
      </w:r>
    </w:p>
    <w:p w14:paraId="4D33DFD3" w14:textId="24DFAE92" w:rsidR="00654CE8" w:rsidRPr="008C7F69" w:rsidRDefault="00654CE8" w:rsidP="00654CE8">
      <w:pPr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Elles rappellent que la grâce de Dieu se manifeste aussi dans la force accordée pour traverser l'épreuve. </w:t>
      </w:r>
    </w:p>
    <w:p w14:paraId="5A1E7B57" w14:textId="77777777" w:rsidR="00654CE8" w:rsidRPr="00ED3F94" w:rsidRDefault="00654CE8" w:rsidP="00654CE8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>Pour explorer plus en détail ce que disent les Écritures :</w:t>
      </w:r>
    </w:p>
    <w:p w14:paraId="5E6EA2B4" w14:textId="77777777" w:rsidR="00654CE8" w:rsidRPr="00ED3F94" w:rsidRDefault="00654CE8" w:rsidP="00654CE8">
      <w:pPr>
        <w:numPr>
          <w:ilvl w:val="0"/>
          <w:numId w:val="3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Vous pouvez consulter la position des </w:t>
      </w:r>
      <w:hyperlink r:id="rId5" w:tgtFrame="_blank" w:history="1">
        <w:r w:rsidRPr="00ED3F94">
          <w:rPr>
            <w:rFonts w:ascii="Arial" w:eastAsia="Times New Roman" w:hAnsi="Arial" w:cs="Arial"/>
            <w:noProof/>
            <w:color w:val="0000FF"/>
            <w:sz w:val="28"/>
            <w:szCs w:val="28"/>
          </w:rPr>
          <w:drawing>
            <wp:inline distT="0" distB="0" distL="0" distR="0" wp14:anchorId="7B85D852" wp14:editId="58C8B960">
              <wp:extent cx="152400" cy="152400"/>
              <wp:effectExtent l="0" t="0" r="0" b="0"/>
              <wp:docPr id="4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D3F94">
          <w:rPr>
            <w:rFonts w:ascii="Segoe UI Symbol" w:eastAsia="Times New Roman" w:hAnsi="Segoe UI Symbol" w:cs="Segoe UI Symbol"/>
            <w:color w:val="0000FF"/>
            <w:sz w:val="28"/>
            <w:szCs w:val="28"/>
            <w:u w:val="single"/>
            <w:lang w:val="fr-FR"/>
          </w:rPr>
          <w:t>⁠</w:t>
        </w:r>
        <w:r w:rsidRPr="00ED3F94">
          <w:rPr>
            <w:rFonts w:ascii="Arial" w:eastAsia="Times New Roman" w:hAnsi="Arial" w:cs="Arial"/>
            <w:color w:val="0000FF"/>
            <w:sz w:val="28"/>
            <w:szCs w:val="28"/>
            <w:u w:val="single"/>
            <w:lang w:val="fr-FR"/>
          </w:rPr>
          <w:t>Assemblées de Dieu</w:t>
        </w:r>
      </w:hyperlink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sur la guérison divine.</w:t>
      </w:r>
    </w:p>
    <w:p w14:paraId="05271FA0" w14:textId="77777777" w:rsidR="00574CB4" w:rsidRPr="00ED3F94" w:rsidRDefault="00574CB4" w:rsidP="00574CB4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14:paraId="609CD8CE" w14:textId="12234FFA" w:rsidR="00574CB4" w:rsidRPr="00ED3F94" w:rsidRDefault="008C7F69" w:rsidP="00574CB4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hyperlink r:id="rId7" w:history="1">
        <w:r w:rsidRPr="001B0F43">
          <w:rPr>
            <w:rStyle w:val="Hyperlink"/>
            <w:rFonts w:ascii="Arial" w:eastAsia="Times New Roman" w:hAnsi="Arial" w:cs="Arial"/>
            <w:sz w:val="28"/>
            <w:szCs w:val="28"/>
            <w:lang w:val="fr-FR"/>
          </w:rPr>
          <w:t>https://ag.org/Beliefs/Position-Papers/divine-healing</w:t>
        </w:r>
      </w:hyperlink>
      <w:r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</w:p>
    <w:p w14:paraId="541E1A92" w14:textId="77777777" w:rsidR="008C7F69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 xml:space="preserve">L'accomplissement des miracles, y compris la guérison divine, ne se limitait pas aux apôtres. La promesse de Jésus était adressée à tous les croyants (Jean </w:t>
      </w:r>
      <w:r w:rsidRPr="008C7F69">
        <w:rPr>
          <w:rFonts w:ascii="Arial" w:hAnsi="Arial" w:cs="Arial"/>
          <w:color w:val="21211F"/>
          <w:sz w:val="28"/>
          <w:szCs w:val="28"/>
          <w:lang w:val="fr-FR"/>
        </w:rPr>
        <w:lastRenderedPageBreak/>
        <w:t xml:space="preserve">14:12–14) qui demanderaient en Son nom (c'est-à-dire ceux qui reconnaissent Son autorité et se conforment à Sa nature et à ses desseins). </w:t>
      </w:r>
    </w:p>
    <w:p w14:paraId="7544BA08" w14:textId="66DBC3F1" w:rsidR="008C7F69" w:rsidRPr="008C7F69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 xml:space="preserve">Dieu utilisa des diacres comme Philippe pour prêcher et guérir (Actes 8:5–7) et un disciple </w:t>
      </w:r>
      <w:r>
        <w:rPr>
          <w:rFonts w:ascii="Arial" w:hAnsi="Arial" w:cs="Arial"/>
          <w:color w:val="21211F"/>
          <w:sz w:val="28"/>
          <w:szCs w:val="28"/>
          <w:lang w:val="fr-FR"/>
        </w:rPr>
        <w:t xml:space="preserve">surnommé </w:t>
      </w:r>
      <w:r w:rsidRPr="008C7F69">
        <w:rPr>
          <w:rFonts w:ascii="Arial" w:hAnsi="Arial" w:cs="Arial"/>
          <w:color w:val="21211F"/>
          <w:sz w:val="28"/>
          <w:szCs w:val="28"/>
          <w:lang w:val="fr-FR"/>
        </w:rPr>
        <w:t>Anani</w:t>
      </w:r>
      <w:r>
        <w:rPr>
          <w:rFonts w:ascii="Arial" w:hAnsi="Arial" w:cs="Arial"/>
          <w:color w:val="21211F"/>
          <w:sz w:val="28"/>
          <w:szCs w:val="28"/>
          <w:lang w:val="fr-FR"/>
        </w:rPr>
        <w:t>as</w:t>
      </w:r>
      <w:r w:rsidRPr="008C7F69">
        <w:rPr>
          <w:rFonts w:ascii="Arial" w:hAnsi="Arial" w:cs="Arial"/>
          <w:color w:val="21211F"/>
          <w:sz w:val="28"/>
          <w:szCs w:val="28"/>
          <w:lang w:val="fr-FR"/>
        </w:rPr>
        <w:t>, pour apporter la guérison à Saul (Paul) (Actes 9:12–18).</w:t>
      </w:r>
    </w:p>
    <w:p w14:paraId="7720734D" w14:textId="77777777" w:rsidR="00864A31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 xml:space="preserve">Le message de l'Évangile inclut la fourniture de dons spirituels par l'Esprit Saint à l'Église, parmi lesquels figurent les dons des guérisons (1 Corinthiens 12:7). </w:t>
      </w:r>
    </w:p>
    <w:p w14:paraId="61A17FAE" w14:textId="77777777" w:rsidR="00864A31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 xml:space="preserve">Tous ces dons, y compris celui de la guérison, continuent d'édifier ou d'édifier l'Église et d'offrir de l'espoir à chaque croyant. De plus, Jacques affirme que la guérison est un aspect normal des réunions régulières de l'Église. </w:t>
      </w:r>
    </w:p>
    <w:p w14:paraId="64C51F50" w14:textId="77777777" w:rsidR="00864A31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 xml:space="preserve">Chaque fois que la communauté de foi est rassemblée, toute personne malade peut demander la prière pour la guérison (5:14). </w:t>
      </w:r>
    </w:p>
    <w:p w14:paraId="77D334B5" w14:textId="05F275AA" w:rsidR="00574CB4" w:rsidRPr="00864A31" w:rsidRDefault="008C7F69" w:rsidP="00864A31">
      <w:pPr>
        <w:pStyle w:val="NormalWeb"/>
        <w:numPr>
          <w:ilvl w:val="0"/>
          <w:numId w:val="3"/>
        </w:numPr>
        <w:spacing w:line="420" w:lineRule="atLeast"/>
        <w:rPr>
          <w:rFonts w:ascii="Arial" w:hAnsi="Arial" w:cs="Arial"/>
          <w:color w:val="21211F"/>
          <w:sz w:val="28"/>
          <w:szCs w:val="28"/>
          <w:lang w:val="fr-FR"/>
        </w:rPr>
      </w:pPr>
      <w:r w:rsidRPr="008C7F69">
        <w:rPr>
          <w:rFonts w:ascii="Arial" w:hAnsi="Arial" w:cs="Arial"/>
          <w:color w:val="21211F"/>
          <w:sz w:val="28"/>
          <w:szCs w:val="28"/>
          <w:lang w:val="fr-FR"/>
        </w:rPr>
        <w:t>On nous assure que la guérison divine est une manifestation continue de l'Évangile aujourd'hui, et continuera jusqu'au retour de Jésus.</w:t>
      </w:r>
      <w:r w:rsidR="00864A31">
        <w:rPr>
          <w:rFonts w:ascii="Arial" w:hAnsi="Arial" w:cs="Arial"/>
          <w:color w:val="21211F"/>
          <w:sz w:val="28"/>
          <w:szCs w:val="28"/>
          <w:lang w:val="fr-FR"/>
        </w:rPr>
        <w:t xml:space="preserve"> </w:t>
      </w:r>
      <w:hyperlink r:id="rId8" w:history="1">
        <w:r w:rsidR="00864A31" w:rsidRPr="001B0F43">
          <w:rPr>
            <w:rStyle w:val="Hyperlink"/>
            <w:rFonts w:ascii="Arial" w:hAnsi="Arial" w:cs="Arial"/>
            <w:sz w:val="28"/>
            <w:szCs w:val="28"/>
            <w:lang w:val="fr-FR"/>
          </w:rPr>
          <w:t>https://ag.org/Beliefs/Position-Papers/divine-healing</w:t>
        </w:r>
      </w:hyperlink>
      <w:r w:rsidR="00864A31">
        <w:rPr>
          <w:rFonts w:ascii="Arial" w:hAnsi="Arial" w:cs="Arial"/>
          <w:sz w:val="28"/>
          <w:szCs w:val="28"/>
          <w:lang w:val="fr-FR"/>
        </w:rPr>
        <w:t xml:space="preserve"> </w:t>
      </w:r>
    </w:p>
    <w:p w14:paraId="44C9C6AF" w14:textId="77777777" w:rsidR="00864A31" w:rsidRDefault="00864A31" w:rsidP="00864A31">
      <w:pPr>
        <w:spacing w:before="0"/>
        <w:ind w:left="720"/>
        <w:rPr>
          <w:rFonts w:ascii="Arial" w:eastAsia="Times New Roman" w:hAnsi="Arial" w:cs="Arial"/>
          <w:sz w:val="28"/>
          <w:szCs w:val="28"/>
          <w:lang w:val="fr-FR"/>
        </w:rPr>
      </w:pPr>
    </w:p>
    <w:p w14:paraId="5564B505" w14:textId="68F2C704" w:rsidR="00654CE8" w:rsidRPr="00ED3F94" w:rsidRDefault="00654CE8" w:rsidP="00864A31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Lire l'article de </w:t>
      </w:r>
      <w:hyperlink r:id="rId9" w:tgtFrame="_blank" w:history="1">
        <w:r w:rsidRPr="00ED3F94">
          <w:rPr>
            <w:rFonts w:ascii="Arial" w:eastAsia="Times New Roman" w:hAnsi="Arial" w:cs="Arial"/>
            <w:noProof/>
            <w:color w:val="0000FF"/>
            <w:sz w:val="28"/>
            <w:szCs w:val="28"/>
          </w:rPr>
          <w:drawing>
            <wp:inline distT="0" distB="0" distL="0" distR="0" wp14:anchorId="277C6DD2" wp14:editId="6B8DD1E0">
              <wp:extent cx="152400" cy="152400"/>
              <wp:effectExtent l="0" t="0" r="0" b="0"/>
              <wp:docPr id="5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D3F94">
          <w:rPr>
            <w:rFonts w:ascii="Segoe UI Symbol" w:eastAsia="Times New Roman" w:hAnsi="Segoe UI Symbol" w:cs="Segoe UI Symbol"/>
            <w:color w:val="0000FF"/>
            <w:sz w:val="28"/>
            <w:szCs w:val="28"/>
            <w:u w:val="single"/>
            <w:lang w:val="fr-FR"/>
          </w:rPr>
          <w:t>⁠</w:t>
        </w:r>
        <w:r w:rsidRPr="00ED3F94">
          <w:rPr>
            <w:rFonts w:ascii="Arial" w:eastAsia="Times New Roman" w:hAnsi="Arial" w:cs="Arial"/>
            <w:color w:val="0000FF"/>
            <w:sz w:val="28"/>
            <w:szCs w:val="28"/>
            <w:u w:val="single"/>
            <w:lang w:val="fr-FR"/>
          </w:rPr>
          <w:t>Got Questions</w:t>
        </w:r>
      </w:hyperlink>
      <w:r w:rsidRPr="00ED3F94">
        <w:rPr>
          <w:rFonts w:ascii="Arial" w:eastAsia="Times New Roman" w:hAnsi="Arial" w:cs="Arial"/>
          <w:sz w:val="28"/>
          <w:szCs w:val="28"/>
          <w:lang w:val="fr-FR"/>
        </w:rPr>
        <w:t xml:space="preserve"> sur la définition de la guérison divine dans la Bible.</w:t>
      </w:r>
    </w:p>
    <w:p w14:paraId="2160447F" w14:textId="77777777" w:rsidR="00F65320" w:rsidRPr="00ED3F94" w:rsidRDefault="00F65320" w:rsidP="00F65320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14:paraId="71C57611" w14:textId="110BD5DA" w:rsidR="00F65320" w:rsidRPr="00864A31" w:rsidRDefault="00F65320" w:rsidP="00864A31">
      <w:pPr>
        <w:pStyle w:val="ListParagraph"/>
        <w:numPr>
          <w:ilvl w:val="0"/>
          <w:numId w:val="6"/>
        </w:numPr>
        <w:spacing w:before="0"/>
        <w:jc w:val="left"/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</w:pPr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>https://www.gotquestions.org/Francais/guerison-divine.html</w:t>
      </w:r>
    </w:p>
    <w:p w14:paraId="759F9E51" w14:textId="77777777" w:rsidR="00864A31" w:rsidRPr="00864A31" w:rsidRDefault="00F65320" w:rsidP="00864A31">
      <w:pPr>
        <w:pStyle w:val="ListParagraph"/>
        <w:numPr>
          <w:ilvl w:val="0"/>
          <w:numId w:val="6"/>
        </w:numPr>
        <w:spacing w:before="0"/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</w:pPr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>La guérison divine chrétienne aujourd'hui</w:t>
      </w:r>
      <w:r w:rsidRPr="00864A31">
        <w:rPr>
          <w:rFonts w:ascii="Arial" w:hAnsi="Arial" w:cs="Arial"/>
          <w:color w:val="081C2A"/>
          <w:sz w:val="28"/>
          <w:szCs w:val="28"/>
          <w:lang w:val="fr-FR"/>
        </w:rPr>
        <w:br/>
      </w:r>
      <w:r w:rsidRPr="00864A31">
        <w:rPr>
          <w:rFonts w:ascii="Arial" w:hAnsi="Arial" w:cs="Arial"/>
          <w:color w:val="081C2A"/>
          <w:sz w:val="28"/>
          <w:szCs w:val="28"/>
          <w:lang w:val="fr-FR"/>
        </w:rPr>
        <w:br/>
      </w:r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>En ce qui concerne la guérison divine aujourd'hui, il existe plusieurs écoles de pensée. Certains chrétiens croient que le don de guérison (</w:t>
      </w:r>
      <w:r w:rsidRPr="00864A31">
        <w:rPr>
          <w:rStyle w:val="bible-link"/>
          <w:rFonts w:ascii="Arial" w:hAnsi="Arial" w:cs="Arial"/>
          <w:color w:val="338BBD"/>
          <w:sz w:val="28"/>
          <w:szCs w:val="28"/>
          <w:shd w:val="clear" w:color="auto" w:fill="FFFFFF"/>
          <w:lang w:val="fr-FR"/>
        </w:rPr>
        <w:t>1 Corinthiens 12:9</w:t>
      </w:r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 xml:space="preserve">) a cessé en même temps que le don des langues. </w:t>
      </w:r>
    </w:p>
    <w:p w14:paraId="3158A7A0" w14:textId="57DAC626" w:rsidR="00F65320" w:rsidRPr="00864A31" w:rsidRDefault="00F65320" w:rsidP="00864A31">
      <w:pPr>
        <w:pStyle w:val="ListParagraph"/>
        <w:numPr>
          <w:ilvl w:val="0"/>
          <w:numId w:val="6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 xml:space="preserve">Cette position est appelée </w:t>
      </w:r>
      <w:proofErr w:type="spellStart"/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>cessationisme</w:t>
      </w:r>
      <w:proofErr w:type="spellEnd"/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>. D'autres chrétiens croient que tous les dons de signes sont encore en usage aujourd'hui.</w:t>
      </w:r>
      <w:r w:rsid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 xml:space="preserve"> </w:t>
      </w:r>
      <w:hyperlink r:id="rId11" w:history="1">
        <w:r w:rsidR="00864A31" w:rsidRPr="001B0F43">
          <w:rPr>
            <w:rStyle w:val="Hyperlink"/>
            <w:rFonts w:ascii="Arial" w:hAnsi="Arial" w:cs="Arial"/>
            <w:sz w:val="28"/>
            <w:szCs w:val="28"/>
            <w:shd w:val="clear" w:color="auto" w:fill="FFFFFF"/>
            <w:lang w:val="fr-FR"/>
          </w:rPr>
          <w:t>https://www.gotquestions.org/Francais/guerison-divine.html</w:t>
        </w:r>
      </w:hyperlink>
      <w:r w:rsidRPr="00864A31">
        <w:rPr>
          <w:rFonts w:ascii="Arial" w:hAnsi="Arial" w:cs="Arial"/>
          <w:color w:val="081C2A"/>
          <w:sz w:val="28"/>
          <w:szCs w:val="28"/>
          <w:shd w:val="clear" w:color="auto" w:fill="FFFFFF"/>
          <w:lang w:val="fr-FR"/>
        </w:rPr>
        <w:t xml:space="preserve"> </w:t>
      </w:r>
    </w:p>
    <w:p w14:paraId="596C4745" w14:textId="77777777" w:rsidR="00654CE8" w:rsidRPr="00ED3F94" w:rsidRDefault="00654CE8" w:rsidP="00BD213D">
      <w:pPr>
        <w:rPr>
          <w:rFonts w:ascii="Arial" w:hAnsi="Arial" w:cs="Arial"/>
          <w:sz w:val="28"/>
          <w:szCs w:val="28"/>
          <w:lang w:val="fr-FR"/>
        </w:rPr>
      </w:pPr>
    </w:p>
    <w:p w14:paraId="2A47351B" w14:textId="1C39E895" w:rsidR="00864A31" w:rsidRDefault="00864A31" w:rsidP="00BD213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VERSETS SUR LA GUERISON DIVINE</w:t>
      </w:r>
    </w:p>
    <w:p w14:paraId="69DDA64A" w14:textId="1EE04168" w:rsidR="00864A31" w:rsidRPr="00816E13" w:rsidRDefault="00864A31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16E13">
        <w:rPr>
          <w:rFonts w:ascii="Arial" w:hAnsi="Arial" w:cs="Arial"/>
          <w:b/>
          <w:bCs/>
          <w:sz w:val="28"/>
          <w:szCs w:val="28"/>
          <w:lang w:val="fr-FR"/>
        </w:rPr>
        <w:t>Le Don</w:t>
      </w:r>
      <w:r w:rsidR="00816E13">
        <w:rPr>
          <w:rFonts w:ascii="Arial" w:hAnsi="Arial" w:cs="Arial"/>
          <w:b/>
          <w:bCs/>
          <w:sz w:val="28"/>
          <w:szCs w:val="28"/>
          <w:lang w:val="fr-FR"/>
        </w:rPr>
        <w:t xml:space="preserve"> De Guérison</w:t>
      </w:r>
    </w:p>
    <w:p w14:paraId="6F697467" w14:textId="04DE93ED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816E13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1Co 12:7</w:t>
      </w:r>
      <w:r w:rsidR="00864A31" w:rsidRPr="00816E13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-9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Or, à chacun la manifestation de l'Esprit est donnée pour l'utilité commune.</w:t>
      </w:r>
    </w:p>
    <w:p w14:paraId="3BA39472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8 En effet, à l'un est donnée par l'Esprit une parole de sagesse; à un autre, une parole de connaissance, selon le même Esprit;</w:t>
      </w:r>
    </w:p>
    <w:p w14:paraId="53EB3883" w14:textId="0D82AB2A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9 à un autre, la foi, par le même Esprit; à un autre, le don des guérisons, par le même Esprit;</w:t>
      </w:r>
    </w:p>
    <w:p w14:paraId="14DC0CDC" w14:textId="06EE17AB" w:rsidR="00BD213D" w:rsidRPr="00864A31" w:rsidRDefault="00864A31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64A31">
        <w:rPr>
          <w:rFonts w:ascii="Arial" w:hAnsi="Arial" w:cs="Arial"/>
          <w:b/>
          <w:bCs/>
          <w:sz w:val="28"/>
          <w:szCs w:val="28"/>
          <w:lang w:val="fr-FR"/>
        </w:rPr>
        <w:t xml:space="preserve">Guérison des </w:t>
      </w:r>
      <w:r w:rsidR="00816E13">
        <w:rPr>
          <w:rFonts w:ascii="Arial" w:hAnsi="Arial" w:cs="Arial"/>
          <w:b/>
          <w:bCs/>
          <w:sz w:val="28"/>
          <w:szCs w:val="28"/>
          <w:lang w:val="fr-FR"/>
        </w:rPr>
        <w:t>P</w:t>
      </w:r>
      <w:r w:rsidRPr="00864A31">
        <w:rPr>
          <w:rFonts w:ascii="Arial" w:hAnsi="Arial" w:cs="Arial"/>
          <w:b/>
          <w:bCs/>
          <w:sz w:val="28"/>
          <w:szCs w:val="28"/>
          <w:lang w:val="fr-FR"/>
        </w:rPr>
        <w:t xml:space="preserve">ersonnes </w:t>
      </w:r>
      <w:r w:rsidR="00816E13">
        <w:rPr>
          <w:rFonts w:ascii="Arial" w:hAnsi="Arial" w:cs="Arial"/>
          <w:b/>
          <w:bCs/>
          <w:sz w:val="28"/>
          <w:szCs w:val="28"/>
          <w:lang w:val="fr-FR"/>
        </w:rPr>
        <w:t>P</w:t>
      </w:r>
      <w:r w:rsidRPr="00864A31">
        <w:rPr>
          <w:rFonts w:ascii="Arial" w:hAnsi="Arial" w:cs="Arial"/>
          <w:b/>
          <w:bCs/>
          <w:sz w:val="28"/>
          <w:szCs w:val="28"/>
          <w:lang w:val="fr-FR"/>
        </w:rPr>
        <w:t xml:space="preserve">ossédées de </w:t>
      </w:r>
      <w:r w:rsidR="00816E13">
        <w:rPr>
          <w:rFonts w:ascii="Arial" w:hAnsi="Arial" w:cs="Arial"/>
          <w:b/>
          <w:bCs/>
          <w:sz w:val="28"/>
          <w:szCs w:val="28"/>
          <w:lang w:val="fr-FR"/>
        </w:rPr>
        <w:t>M</w:t>
      </w:r>
      <w:r w:rsidRPr="00864A31">
        <w:rPr>
          <w:rFonts w:ascii="Arial" w:hAnsi="Arial" w:cs="Arial"/>
          <w:b/>
          <w:bCs/>
          <w:sz w:val="28"/>
          <w:szCs w:val="28"/>
          <w:lang w:val="fr-FR"/>
        </w:rPr>
        <w:t xml:space="preserve">auvais </w:t>
      </w:r>
      <w:r w:rsidR="00816E13">
        <w:rPr>
          <w:rFonts w:ascii="Arial" w:hAnsi="Arial" w:cs="Arial"/>
          <w:b/>
          <w:bCs/>
          <w:sz w:val="28"/>
          <w:szCs w:val="28"/>
          <w:lang w:val="fr-FR"/>
        </w:rPr>
        <w:t>E</w:t>
      </w:r>
      <w:r w:rsidRPr="00864A31">
        <w:rPr>
          <w:rFonts w:ascii="Arial" w:hAnsi="Arial" w:cs="Arial"/>
          <w:b/>
          <w:bCs/>
          <w:sz w:val="28"/>
          <w:szCs w:val="28"/>
          <w:lang w:val="fr-FR"/>
        </w:rPr>
        <w:t>sprits</w:t>
      </w:r>
    </w:p>
    <w:p w14:paraId="164DF903" w14:textId="7D1CD1EF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lastRenderedPageBreak/>
        <w:t>Mt 17:15</w:t>
      </w:r>
      <w:r w:rsidR="00864A31"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-21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Seigneur, aie pitié de mon fils, qui est lunatique, et qui souffre cruellement; il tombe souvent dans le feu, et souvent dans l'eau.</w:t>
      </w:r>
    </w:p>
    <w:p w14:paraId="48569D24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16 Je l'ai amené à tes disciples, et ils n'ont pas pu le guérir.</w:t>
      </w:r>
    </w:p>
    <w:p w14:paraId="3DD738A2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17 Race incrédule et perverse, répondit Jésus, jusques à quand serai-je avec vous? jusques à quand vous supporterai-je? Amenez-le-moi ici.</w:t>
      </w:r>
    </w:p>
    <w:p w14:paraId="04A46E6E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18 Jésus parla sévèrement au démon, qui sortit de lui, et l'enfant fut guéri à l'heure même.</w:t>
      </w:r>
    </w:p>
    <w:p w14:paraId="332D21B1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19 Alors les disciples s'approchèrent de Jésus, et lui dirent en particulier: Pourquoi n'avons-nous pu chasser ce démon?</w:t>
      </w:r>
    </w:p>
    <w:p w14:paraId="657251D3" w14:textId="7777777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20 C'est à cause de votre incrédulité, leur dit Jésus. Je vous le dis en vérité, si vous aviez de la foi comme un grain de sénevé, vous diriez à cette montagne: Transporte-toi d'ici là, et elle se transporterait; rien ne vous serait impossible.</w:t>
      </w:r>
    </w:p>
    <w:p w14:paraId="1F6BEF85" w14:textId="6DB9F34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21 Mais cette sorte de démon ne sort que par la prière et par le jeûne.</w:t>
      </w:r>
    </w:p>
    <w:p w14:paraId="0A5B291A" w14:textId="77777777" w:rsid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14:paraId="0B5D89BD" w14:textId="770EB5A3" w:rsidR="00BD213D" w:rsidRPr="00864A31" w:rsidRDefault="00864A31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64A31">
        <w:rPr>
          <w:rFonts w:ascii="Arial" w:hAnsi="Arial" w:cs="Arial"/>
          <w:b/>
          <w:bCs/>
          <w:sz w:val="28"/>
          <w:szCs w:val="28"/>
          <w:lang w:val="fr-FR"/>
        </w:rPr>
        <w:t>La prière Fervente du Juste Nécessaire pour la Guérison Divine.</w:t>
      </w:r>
    </w:p>
    <w:p w14:paraId="6E879B67" w14:textId="5AB585B8" w:rsidR="00562B6B" w:rsidRPr="00ED3F94" w:rsidRDefault="00562B6B" w:rsidP="00BD213D">
      <w:pPr>
        <w:rPr>
          <w:rFonts w:ascii="Arial" w:hAnsi="Arial" w:cs="Arial"/>
          <w:sz w:val="28"/>
          <w:szCs w:val="28"/>
          <w:lang w:val="fr-FR"/>
        </w:rPr>
      </w:pPr>
      <w:r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Jas 5:14</w:t>
      </w:r>
      <w:r w:rsidR="00864A31"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-15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Quelqu'un parmi vous est-il malade? Qu'il appelle les anciens de l'Église, et que les anciens prient pour lui, en l'oignant d'huile au nom du Seigneur;</w:t>
      </w:r>
    </w:p>
    <w:p w14:paraId="2CD5DED6" w14:textId="6361A78A" w:rsidR="00FE780C" w:rsidRDefault="00562B6B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15 la prière de la foi sauvera le malade, et le Seigneur le relèvera; et s'il a commis des péchés, il lui sera pardonné.</w:t>
      </w:r>
    </w:p>
    <w:p w14:paraId="303D528A" w14:textId="77777777" w:rsidR="00816E13" w:rsidRPr="00ED3F94" w:rsidRDefault="00816E13" w:rsidP="00816E13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hyperlink r:id="rId12" w:anchor="16" w:history="1">
        <w:r w:rsidRPr="00ED3F94">
          <w:rPr>
            <w:rFonts w:ascii="Arial" w:eastAsia="Times New Roman" w:hAnsi="Arial" w:cs="Arial"/>
            <w:color w:val="337AB7"/>
            <w:sz w:val="28"/>
            <w:szCs w:val="28"/>
            <w:lang w:val="fr-FR"/>
          </w:rPr>
          <w:t>Jacques 5 : 16</w:t>
        </w:r>
      </w:hyperlink>
    </w:p>
    <w:p w14:paraId="718D9F9E" w14:textId="4347B892" w:rsidR="00816E13" w:rsidRPr="00816E13" w:rsidRDefault="00816E13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t>16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Confessez donc vos péchés les uns aux autres, et priez les uns pour les autres, afin que vous soyez guéris. La prière fervente du juste a une grande efficace.</w:t>
      </w:r>
    </w:p>
    <w:p w14:paraId="6BFE9FA5" w14:textId="77777777" w:rsid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14:paraId="43475A4F" w14:textId="664479B9" w:rsidR="00BD213D" w:rsidRP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Les Miracles </w:t>
      </w:r>
      <w:r>
        <w:rPr>
          <w:rFonts w:ascii="Arial" w:hAnsi="Arial" w:cs="Arial"/>
          <w:b/>
          <w:bCs/>
          <w:sz w:val="28"/>
          <w:szCs w:val="28"/>
          <w:lang w:val="fr-FR"/>
        </w:rPr>
        <w:t>Q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ui </w:t>
      </w:r>
      <w:r>
        <w:rPr>
          <w:rFonts w:ascii="Arial" w:hAnsi="Arial" w:cs="Arial"/>
          <w:b/>
          <w:bCs/>
          <w:sz w:val="28"/>
          <w:szCs w:val="28"/>
          <w:lang w:val="fr-FR"/>
        </w:rPr>
        <w:t>A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ccompagneront </w:t>
      </w:r>
      <w:r>
        <w:rPr>
          <w:rFonts w:ascii="Arial" w:hAnsi="Arial" w:cs="Arial"/>
          <w:b/>
          <w:bCs/>
          <w:sz w:val="28"/>
          <w:szCs w:val="28"/>
          <w:lang w:val="fr-FR"/>
        </w:rPr>
        <w:t>C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>eux</w:t>
      </w:r>
      <w:r>
        <w:rPr>
          <w:rFonts w:ascii="Arial" w:hAnsi="Arial" w:cs="Arial"/>
          <w:b/>
          <w:bCs/>
          <w:sz w:val="28"/>
          <w:szCs w:val="28"/>
          <w:lang w:val="fr-FR"/>
        </w:rPr>
        <w:t xml:space="preserve"> Qui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fr-FR"/>
        </w:rPr>
        <w:t>A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uront </w:t>
      </w:r>
      <w:r>
        <w:rPr>
          <w:rFonts w:ascii="Arial" w:hAnsi="Arial" w:cs="Arial"/>
          <w:b/>
          <w:bCs/>
          <w:sz w:val="28"/>
          <w:szCs w:val="28"/>
          <w:lang w:val="fr-FR"/>
        </w:rPr>
        <w:t>C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>ru</w:t>
      </w:r>
    </w:p>
    <w:p w14:paraId="5B0FC0B2" w14:textId="620013B7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M</w:t>
      </w:r>
      <w:r w:rsidR="00864A31"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arc</w:t>
      </w:r>
      <w:r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 16:17</w:t>
      </w:r>
      <w:r w:rsidR="00864A31" w:rsidRPr="00864A31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-18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Voici les miracles qui accompagneront ceux qui auront cru: en mon no</w:t>
      </w:r>
      <w:r w:rsidR="00864A31">
        <w:rPr>
          <w:rFonts w:ascii="Arial" w:hAnsi="Arial" w:cs="Arial"/>
          <w:sz w:val="28"/>
          <w:szCs w:val="28"/>
          <w:lang w:val="fr-FR"/>
        </w:rPr>
        <w:t>c</w:t>
      </w:r>
      <w:r w:rsidRPr="00ED3F94">
        <w:rPr>
          <w:rFonts w:ascii="Arial" w:hAnsi="Arial" w:cs="Arial"/>
          <w:sz w:val="28"/>
          <w:szCs w:val="28"/>
          <w:lang w:val="fr-FR"/>
        </w:rPr>
        <w:t>, ils chasseront les démons; ils parleront de nouvelles langues;</w:t>
      </w:r>
    </w:p>
    <w:p w14:paraId="5F55FC3D" w14:textId="4FF24F9C" w:rsidR="00FE780C" w:rsidRPr="00ED3F94" w:rsidRDefault="00FE780C" w:rsidP="00BD213D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18 ils saisiront des serpents; s'ils boivent quelque breuvage mortel, il ne leur fera point de mal; ils imposeront les mains aux malades, et les malades, seront guéris.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645660A" w14:textId="77777777" w:rsid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14:paraId="2B957EAA" w14:textId="709BDB9F" w:rsidR="00816E13" w:rsidRP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La Guérison </w:t>
      </w:r>
      <w:r>
        <w:rPr>
          <w:rFonts w:ascii="Arial" w:hAnsi="Arial" w:cs="Arial"/>
          <w:b/>
          <w:bCs/>
          <w:sz w:val="28"/>
          <w:szCs w:val="28"/>
          <w:lang w:val="fr-FR"/>
        </w:rPr>
        <w:t>P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rovisionnée par le </w:t>
      </w:r>
      <w:r>
        <w:rPr>
          <w:rFonts w:ascii="Arial" w:hAnsi="Arial" w:cs="Arial"/>
          <w:b/>
          <w:bCs/>
          <w:sz w:val="28"/>
          <w:szCs w:val="28"/>
          <w:lang w:val="fr-FR"/>
        </w:rPr>
        <w:t>S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 xml:space="preserve">acrifice de la </w:t>
      </w:r>
      <w:r>
        <w:rPr>
          <w:rFonts w:ascii="Arial" w:hAnsi="Arial" w:cs="Arial"/>
          <w:b/>
          <w:bCs/>
          <w:sz w:val="28"/>
          <w:szCs w:val="28"/>
          <w:lang w:val="fr-FR"/>
        </w:rPr>
        <w:t>C</w:t>
      </w:r>
      <w:r w:rsidRPr="00816E13">
        <w:rPr>
          <w:rFonts w:ascii="Arial" w:hAnsi="Arial" w:cs="Arial"/>
          <w:b/>
          <w:bCs/>
          <w:sz w:val="28"/>
          <w:szCs w:val="28"/>
          <w:lang w:val="fr-FR"/>
        </w:rPr>
        <w:t>roix de Jésus</w:t>
      </w:r>
    </w:p>
    <w:p w14:paraId="50ECE9CF" w14:textId="31808C5C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hyperlink r:id="rId13" w:anchor="5" w:history="1">
        <w:r w:rsidRPr="00ED3F94">
          <w:rPr>
            <w:rFonts w:ascii="Arial" w:eastAsia="Times New Roman" w:hAnsi="Arial" w:cs="Arial"/>
            <w:color w:val="337AB7"/>
            <w:sz w:val="28"/>
            <w:szCs w:val="28"/>
            <w:lang w:val="fr-FR"/>
          </w:rPr>
          <w:t>Esaïe 53 : 5</w:t>
        </w:r>
      </w:hyperlink>
    </w:p>
    <w:p w14:paraId="2BD27C3F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t>5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Mais il était blessé pour nos péchés, Brisé pour nos iniquités; Le châtiment qui nous donne la paix est tombé sur lui, Et c'est par ses meurtrissures que nous sommes guéris.</w:t>
      </w:r>
    </w:p>
    <w:p w14:paraId="44F552C1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hyperlink r:id="rId14" w:anchor="24" w:history="1">
        <w:r w:rsidRPr="00ED3F94">
          <w:rPr>
            <w:rFonts w:ascii="Arial" w:eastAsia="Times New Roman" w:hAnsi="Arial" w:cs="Arial"/>
            <w:color w:val="337AB7"/>
            <w:sz w:val="28"/>
            <w:szCs w:val="28"/>
            <w:lang w:val="fr-FR"/>
          </w:rPr>
          <w:t>1 Pierre 2 : 24</w:t>
        </w:r>
      </w:hyperlink>
    </w:p>
    <w:p w14:paraId="12749619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lastRenderedPageBreak/>
        <w:t>24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lui qui a porté lui-même nos péchés en son corps sur le bois, afin que morts aux péchés nous vivions pour la justice; lui par les meurtrissures duquel vous avez été guéris.</w:t>
      </w:r>
    </w:p>
    <w:p w14:paraId="67785BFE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hyperlink r:id="rId15" w:anchor="2" w:history="1">
        <w:r w:rsidRPr="00ED3F94">
          <w:rPr>
            <w:rFonts w:ascii="Arial" w:eastAsia="Times New Roman" w:hAnsi="Arial" w:cs="Arial"/>
            <w:color w:val="337AB7"/>
            <w:sz w:val="28"/>
            <w:szCs w:val="28"/>
            <w:lang w:val="fr-FR"/>
          </w:rPr>
          <w:t>Psaumes 103 : 2-3</w:t>
        </w:r>
      </w:hyperlink>
    </w:p>
    <w:p w14:paraId="0F6DFD29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t>2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Mon âme, bénis l'Eternel, Et n'oublie aucun de ses bienfaits ! </w:t>
      </w: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t>3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C'est lui qui pardonne toutes tes iniquités, Qui guérit toutes tes maladies;</w:t>
      </w:r>
    </w:p>
    <w:p w14:paraId="5B278414" w14:textId="77777777" w:rsid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14:paraId="5BEDF98D" w14:textId="2616FE53" w:rsidR="00816E13" w:rsidRPr="00816E13" w:rsidRDefault="00816E13" w:rsidP="00BD213D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816E13">
        <w:rPr>
          <w:rFonts w:ascii="Arial" w:hAnsi="Arial" w:cs="Arial"/>
          <w:b/>
          <w:bCs/>
          <w:sz w:val="28"/>
          <w:szCs w:val="28"/>
          <w:lang w:val="fr-FR"/>
        </w:rPr>
        <w:t>La Foi est une Nécessité Pour Obtenir la Guérison Divine</w:t>
      </w:r>
    </w:p>
    <w:p w14:paraId="5D64FDE0" w14:textId="77A6FABC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hyperlink r:id="rId16" w:anchor="23" w:history="1">
        <w:r w:rsidRPr="00ED3F94">
          <w:rPr>
            <w:rFonts w:ascii="Arial" w:eastAsia="Times New Roman" w:hAnsi="Arial" w:cs="Arial"/>
            <w:color w:val="337AB7"/>
            <w:sz w:val="28"/>
            <w:szCs w:val="28"/>
            <w:lang w:val="fr-FR"/>
          </w:rPr>
          <w:t>Marc 9 : 23</w:t>
        </w:r>
      </w:hyperlink>
    </w:p>
    <w:p w14:paraId="066C544B" w14:textId="77777777" w:rsidR="00736546" w:rsidRPr="00ED3F94" w:rsidRDefault="00736546" w:rsidP="00BD213D">
      <w:pPr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ED3F94">
        <w:rPr>
          <w:rFonts w:ascii="Arial" w:eastAsia="Times New Roman" w:hAnsi="Arial" w:cs="Arial"/>
          <w:color w:val="999999"/>
          <w:sz w:val="28"/>
          <w:szCs w:val="28"/>
          <w:vertAlign w:val="superscript"/>
          <w:lang w:val="fr-FR"/>
        </w:rPr>
        <w:t>23</w:t>
      </w:r>
      <w:r w:rsidRPr="00ED3F94">
        <w:rPr>
          <w:rFonts w:ascii="Arial" w:eastAsia="Times New Roman" w:hAnsi="Arial" w:cs="Arial"/>
          <w:color w:val="333333"/>
          <w:sz w:val="28"/>
          <w:szCs w:val="28"/>
          <w:lang w:val="fr-FR"/>
        </w:rPr>
        <w:t> Jésus lui dit : Si tu peux ! Tout est possible à celui qui croit.</w:t>
      </w:r>
    </w:p>
    <w:p w14:paraId="6868CF67" w14:textId="6EEF9152" w:rsidR="00ED3F94" w:rsidRPr="00ED3F94" w:rsidRDefault="00ED3F94" w:rsidP="00ED3F94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>Mr 6:1</w:t>
      </w:r>
      <w:r w:rsidR="00816E13">
        <w:rPr>
          <w:rFonts w:ascii="Arial" w:hAnsi="Arial" w:cs="Arial"/>
          <w:sz w:val="28"/>
          <w:szCs w:val="28"/>
          <w:lang w:val="fr-FR"/>
        </w:rPr>
        <w:t>-6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¶ Jésus partit de là, et se rendit dans sa patrie. Ses disciples le suivirent.</w:t>
      </w:r>
    </w:p>
    <w:p w14:paraId="17E9810E" w14:textId="77777777" w:rsidR="00ED3F94" w:rsidRPr="00ED3F94" w:rsidRDefault="00ED3F94" w:rsidP="00ED3F94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2 Quand le sabbat fut venu, il se mit à enseigner dans la synagogue. Beaucoup de gens qui l'entendirent étaient étonnés et disaient: D'où lui viennent ces choses? Quelle est cette sagesse qui lui a été donnée, et comment de tels miracles se font-ils par ses mains?</w:t>
      </w:r>
    </w:p>
    <w:p w14:paraId="7408B95E" w14:textId="0E872F87" w:rsidR="00ED3F94" w:rsidRPr="00ED3F94" w:rsidRDefault="00ED3F94" w:rsidP="00ED3F94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3 N'est-ce pas le charpentier, le fils de Marie, le frère de Jacques, de Joses, de Jude et de Simon? et ses </w:t>
      </w:r>
      <w:r w:rsidRPr="00ED3F94">
        <w:rPr>
          <w:rFonts w:ascii="Arial" w:hAnsi="Arial" w:cs="Arial"/>
          <w:sz w:val="28"/>
          <w:szCs w:val="28"/>
          <w:lang w:val="fr-FR"/>
        </w:rPr>
        <w:t>sœurs</w:t>
      </w:r>
      <w:r w:rsidRPr="00ED3F94">
        <w:rPr>
          <w:rFonts w:ascii="Arial" w:hAnsi="Arial" w:cs="Arial"/>
          <w:sz w:val="28"/>
          <w:szCs w:val="28"/>
          <w:lang w:val="fr-FR"/>
        </w:rPr>
        <w:t xml:space="preserve"> ne sont-elles pas ici parmi nous? Et il était pour eux une occasion de </w:t>
      </w:r>
      <w:proofErr w:type="spellStart"/>
      <w:r w:rsidRPr="00ED3F94">
        <w:rPr>
          <w:rFonts w:ascii="Arial" w:hAnsi="Arial" w:cs="Arial"/>
          <w:sz w:val="28"/>
          <w:szCs w:val="28"/>
          <w:lang w:val="fr-FR"/>
        </w:rPr>
        <w:t>chute</w:t>
      </w:r>
      <w:proofErr w:type="spellEnd"/>
      <w:r w:rsidRPr="00ED3F94">
        <w:rPr>
          <w:rFonts w:ascii="Arial" w:hAnsi="Arial" w:cs="Arial"/>
          <w:sz w:val="28"/>
          <w:szCs w:val="28"/>
          <w:lang w:val="fr-FR"/>
        </w:rPr>
        <w:t>.</w:t>
      </w:r>
    </w:p>
    <w:p w14:paraId="0DBC4FB3" w14:textId="77777777" w:rsidR="00ED3F94" w:rsidRPr="00ED3F94" w:rsidRDefault="00ED3F94" w:rsidP="00ED3F94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4 Mais Jésus leur dit: Un prophète n'est méprisé que dans sa patrie, parmi ses parents, et dans sa maison.</w:t>
      </w:r>
    </w:p>
    <w:p w14:paraId="0C4A45F2" w14:textId="77777777" w:rsidR="00ED3F94" w:rsidRPr="00ED3F94" w:rsidRDefault="00ED3F94" w:rsidP="00ED3F94">
      <w:pPr>
        <w:rPr>
          <w:rFonts w:ascii="Arial" w:hAnsi="Arial" w:cs="Arial"/>
          <w:b/>
          <w:bCs/>
          <w:sz w:val="28"/>
          <w:szCs w:val="28"/>
          <w:lang w:val="fr-FR"/>
        </w:rPr>
      </w:pPr>
      <w:r w:rsidRPr="00ED3F94">
        <w:rPr>
          <w:rFonts w:ascii="Arial" w:hAnsi="Arial" w:cs="Arial"/>
          <w:b/>
          <w:bCs/>
          <w:sz w:val="28"/>
          <w:szCs w:val="28"/>
          <w:lang w:val="fr-FR"/>
        </w:rPr>
        <w:t xml:space="preserve"> 5 Il ne </w:t>
      </w:r>
      <w:r w:rsidRPr="00ED3F94">
        <w:rPr>
          <w:rFonts w:ascii="Arial" w:hAnsi="Arial" w:cs="Arial"/>
          <w:b/>
          <w:bCs/>
          <w:i/>
          <w:iCs/>
          <w:color w:val="EE0000"/>
          <w:sz w:val="28"/>
          <w:szCs w:val="28"/>
          <w:u w:val="single"/>
          <w:lang w:val="fr-FR"/>
        </w:rPr>
        <w:t>put faire là aucun miracle</w:t>
      </w:r>
      <w:r w:rsidRPr="00ED3F94">
        <w:rPr>
          <w:rFonts w:ascii="Arial" w:hAnsi="Arial" w:cs="Arial"/>
          <w:b/>
          <w:bCs/>
          <w:sz w:val="28"/>
          <w:szCs w:val="28"/>
          <w:lang w:val="fr-FR"/>
        </w:rPr>
        <w:t>, si ce n'est qu'il imposa les mains à quelques malades et les guérit.</w:t>
      </w:r>
    </w:p>
    <w:p w14:paraId="31827441" w14:textId="186A0612" w:rsidR="00ED3F94" w:rsidRDefault="00ED3F94" w:rsidP="00ED3F94">
      <w:pPr>
        <w:rPr>
          <w:rFonts w:ascii="Arial" w:hAnsi="Arial" w:cs="Arial"/>
          <w:sz w:val="28"/>
          <w:szCs w:val="28"/>
          <w:lang w:val="fr-FR"/>
        </w:rPr>
      </w:pPr>
      <w:r w:rsidRPr="00ED3F94">
        <w:rPr>
          <w:rFonts w:ascii="Arial" w:hAnsi="Arial" w:cs="Arial"/>
          <w:sz w:val="28"/>
          <w:szCs w:val="28"/>
          <w:lang w:val="fr-FR"/>
        </w:rPr>
        <w:t xml:space="preserve"> 6 Et il s'étonnait de leur incrédulité. Jésus parcourait les villages d'alentour, en enseignant.</w:t>
      </w:r>
    </w:p>
    <w:p w14:paraId="0EAA8CBC" w14:textId="6F5CDDB5" w:rsidR="0026613F" w:rsidRDefault="0026613F" w:rsidP="00ED3F94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EVITER DANS LES GU</w:t>
      </w:r>
      <w:r w:rsidR="00791ADE">
        <w:rPr>
          <w:rFonts w:ascii="Arial" w:hAnsi="Arial" w:cs="Arial"/>
          <w:sz w:val="28"/>
          <w:szCs w:val="28"/>
          <w:lang w:val="fr-FR"/>
        </w:rPr>
        <w:t>É</w:t>
      </w:r>
      <w:r>
        <w:rPr>
          <w:rFonts w:ascii="Arial" w:hAnsi="Arial" w:cs="Arial"/>
          <w:sz w:val="28"/>
          <w:szCs w:val="28"/>
          <w:lang w:val="fr-FR"/>
        </w:rPr>
        <w:t>RISONS DIVINES</w:t>
      </w:r>
    </w:p>
    <w:p w14:paraId="45D4FA14" w14:textId="166C6FB2" w:rsidR="0026613F" w:rsidRDefault="0026613F" w:rsidP="0026613F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Guérisons à prix d’argent</w:t>
      </w:r>
    </w:p>
    <w:p w14:paraId="4FCD4C9D" w14:textId="624A67FA" w:rsidR="00791ADE" w:rsidRDefault="00791ADE" w:rsidP="0026613F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Obéissance aveugle de la personne qui fait la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delivrance</w:t>
      </w:r>
      <w:proofErr w:type="spellEnd"/>
    </w:p>
    <w:p w14:paraId="4847A7A3" w14:textId="72E2E56D" w:rsidR="0026613F" w:rsidRDefault="0026613F" w:rsidP="0026613F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Application des pratiques occultes.</w:t>
      </w:r>
    </w:p>
    <w:p w14:paraId="5D416AEA" w14:textId="2A28F54A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Bougies</w:t>
      </w:r>
    </w:p>
    <w:p w14:paraId="7C23F72C" w14:textId="4B88E18E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Sacrifices</w:t>
      </w:r>
    </w:p>
    <w:p w14:paraId="2B4D2876" w14:textId="5991874B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Ingrédients bizarres</w:t>
      </w:r>
    </w:p>
    <w:p w14:paraId="7C4E4EDE" w14:textId="5F48686B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Répétions des prières qui ne sont pas axées sur Christ.</w:t>
      </w:r>
    </w:p>
    <w:p w14:paraId="1BF34CDC" w14:textId="5CA57534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Formules précises : (heures de la journée, direction des points cardinaux, vêtement de telle couleurs, etc.)</w:t>
      </w:r>
    </w:p>
    <w:p w14:paraId="3726F09C" w14:textId="0134CA3B" w:rsidR="0026613F" w:rsidRDefault="0026613F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Se faire battre physiquement</w:t>
      </w:r>
    </w:p>
    <w:p w14:paraId="446CEB54" w14:textId="7682E425" w:rsidR="0026613F" w:rsidRDefault="00791ADE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Contact physique inapproprié avec la personne qui fait la délivrance.</w:t>
      </w:r>
    </w:p>
    <w:p w14:paraId="197F560E" w14:textId="06DE36BF" w:rsidR="00791ADE" w:rsidRDefault="00791ADE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Signes magiques</w:t>
      </w:r>
    </w:p>
    <w:p w14:paraId="59FD8593" w14:textId="54D621CD" w:rsidR="00791ADE" w:rsidRDefault="00791ADE" w:rsidP="0026613F">
      <w:pPr>
        <w:pStyle w:val="ListParagraph"/>
        <w:numPr>
          <w:ilvl w:val="1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Tout ce qui s’écarte de la bienséance.</w:t>
      </w:r>
    </w:p>
    <w:p w14:paraId="4343BFAA" w14:textId="7EF7D1D8" w:rsidR="00791ADE" w:rsidRPr="00791ADE" w:rsidRDefault="00B73A7F" w:rsidP="00B73A7F">
      <w:pPr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AMEN !</w:t>
      </w:r>
    </w:p>
    <w:sectPr w:rsidR="00791ADE" w:rsidRPr="00791ADE" w:rsidSect="007365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20D86"/>
    <w:multiLevelType w:val="multilevel"/>
    <w:tmpl w:val="C036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14717"/>
    <w:multiLevelType w:val="multilevel"/>
    <w:tmpl w:val="FD987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5619F"/>
    <w:multiLevelType w:val="hybridMultilevel"/>
    <w:tmpl w:val="A05C5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4D70A6"/>
    <w:multiLevelType w:val="multilevel"/>
    <w:tmpl w:val="C036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AE1BC7"/>
    <w:multiLevelType w:val="multilevel"/>
    <w:tmpl w:val="C2E8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3B1367"/>
    <w:multiLevelType w:val="hybridMultilevel"/>
    <w:tmpl w:val="3418D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0A6C96"/>
    <w:multiLevelType w:val="multilevel"/>
    <w:tmpl w:val="EAE0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2018686">
    <w:abstractNumId w:val="1"/>
  </w:num>
  <w:num w:numId="2" w16cid:durableId="1649552151">
    <w:abstractNumId w:val="6"/>
  </w:num>
  <w:num w:numId="3" w16cid:durableId="138353150">
    <w:abstractNumId w:val="3"/>
  </w:num>
  <w:num w:numId="4" w16cid:durableId="19749626">
    <w:abstractNumId w:val="4"/>
  </w:num>
  <w:num w:numId="5" w16cid:durableId="997657689">
    <w:abstractNumId w:val="5"/>
  </w:num>
  <w:num w:numId="6" w16cid:durableId="552813415">
    <w:abstractNumId w:val="0"/>
  </w:num>
  <w:num w:numId="7" w16cid:durableId="9119358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6546"/>
    <w:rsid w:val="0021345D"/>
    <w:rsid w:val="0026613F"/>
    <w:rsid w:val="0029038B"/>
    <w:rsid w:val="002C34E4"/>
    <w:rsid w:val="00396B92"/>
    <w:rsid w:val="00486B16"/>
    <w:rsid w:val="004E46EE"/>
    <w:rsid w:val="00562B6B"/>
    <w:rsid w:val="00574CB4"/>
    <w:rsid w:val="005E322F"/>
    <w:rsid w:val="00654CE8"/>
    <w:rsid w:val="00736546"/>
    <w:rsid w:val="00791ADE"/>
    <w:rsid w:val="00816E13"/>
    <w:rsid w:val="00864A31"/>
    <w:rsid w:val="008C7F69"/>
    <w:rsid w:val="00A06582"/>
    <w:rsid w:val="00A5481F"/>
    <w:rsid w:val="00B73A7F"/>
    <w:rsid w:val="00BD213D"/>
    <w:rsid w:val="00E33655"/>
    <w:rsid w:val="00ED3F94"/>
    <w:rsid w:val="00F65320"/>
    <w:rsid w:val="00F91DA6"/>
    <w:rsid w:val="00FE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692D4"/>
  <w15:docId w15:val="{BF62E203-9030-4243-83DD-5D702049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5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74CB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ible-link">
    <w:name w:val="bible-link"/>
    <w:basedOn w:val="DefaultParagraphFont"/>
    <w:rsid w:val="00F65320"/>
  </w:style>
  <w:style w:type="character" w:styleId="Hyperlink">
    <w:name w:val="Hyperlink"/>
    <w:basedOn w:val="DefaultParagraphFont"/>
    <w:uiPriority w:val="99"/>
    <w:unhideWhenUsed/>
    <w:rsid w:val="00F6532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32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64A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.org/Beliefs/Position-Papers/divine-healing" TargetMode="External"/><Relationship Id="rId13" Type="http://schemas.openxmlformats.org/officeDocument/2006/relationships/hyperlink" Target="https://www.emcitv.com/bible/esaie-53-5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g.org/Beliefs/Position-Papers/divine-healing" TargetMode="External"/><Relationship Id="rId12" Type="http://schemas.openxmlformats.org/officeDocument/2006/relationships/hyperlink" Target="https://www.emcitv.com/bible/jacques-5-16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emcitv.com/bible/marc-9-23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gotquestions.org/Francais/guerison-divine.html" TargetMode="External"/><Relationship Id="rId5" Type="http://schemas.openxmlformats.org/officeDocument/2006/relationships/hyperlink" Target="https://ag.org/Beliefs/Position-Papers/divine-healing" TargetMode="External"/><Relationship Id="rId15" Type="http://schemas.openxmlformats.org/officeDocument/2006/relationships/hyperlink" Target="https://www.emcitv.com/bible/psaumes-103-2.html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gotquestions.org/Francais/guerison-divine.html" TargetMode="External"/><Relationship Id="rId14" Type="http://schemas.openxmlformats.org/officeDocument/2006/relationships/hyperlink" Target="https://www.emcitv.com/bible/1-pierre-2-2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1411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Simeon</cp:lastModifiedBy>
  <cp:revision>4</cp:revision>
  <cp:lastPrinted>2026-07-14T13:54:00Z</cp:lastPrinted>
  <dcterms:created xsi:type="dcterms:W3CDTF">2026-07-14T15:23:00Z</dcterms:created>
  <dcterms:modified xsi:type="dcterms:W3CDTF">2026-07-14T16:27:00Z</dcterms:modified>
</cp:coreProperties>
</file>