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225" w:rsidRPr="009D0225" w:rsidRDefault="009D0225" w:rsidP="009D0225">
      <w:pPr>
        <w:spacing w:after="120" w:line="240" w:lineRule="auto"/>
        <w:jc w:val="center"/>
        <w:rPr>
          <w:rFonts w:ascii="Calibri" w:eastAsia="Times New Roman" w:hAnsi="Calibri" w:cs="Calibri"/>
        </w:rPr>
      </w:pPr>
      <w:r w:rsidRPr="009D0225">
        <w:rPr>
          <w:rFonts w:ascii="Arial" w:eastAsia="Times New Roman" w:hAnsi="Arial" w:cs="Arial"/>
          <w:b/>
          <w:bCs/>
          <w:sz w:val="28"/>
          <w:szCs w:val="28"/>
        </w:rPr>
        <w:t>CHRIST THE ROCK CONGREGATION</w:t>
      </w:r>
    </w:p>
    <w:p w:rsidR="009D0225" w:rsidRPr="009D0225" w:rsidRDefault="009D0225" w:rsidP="009D0225">
      <w:pPr>
        <w:spacing w:after="120" w:line="240" w:lineRule="auto"/>
        <w:jc w:val="center"/>
        <w:rPr>
          <w:rFonts w:ascii="Calibri" w:eastAsia="Times New Roman" w:hAnsi="Calibri" w:cs="Calibri"/>
          <w:color w:val="FF0000"/>
        </w:rPr>
      </w:pPr>
      <w:r w:rsidRPr="009D0225">
        <w:rPr>
          <w:rFonts w:ascii="Arial" w:eastAsia="Times New Roman" w:hAnsi="Arial" w:cs="Arial"/>
          <w:b/>
          <w:bCs/>
          <w:color w:val="FF0000"/>
          <w:sz w:val="28"/>
          <w:szCs w:val="28"/>
        </w:rPr>
        <w:t>DIMANCHE 15 MARS 2026</w:t>
      </w:r>
    </w:p>
    <w:p w:rsidR="009D0225" w:rsidRPr="009D0225" w:rsidRDefault="009D0225" w:rsidP="009D0225">
      <w:pPr>
        <w:spacing w:after="120" w:line="240" w:lineRule="auto"/>
        <w:jc w:val="center"/>
        <w:rPr>
          <w:rFonts w:ascii="Calibri" w:eastAsia="Times New Roman" w:hAnsi="Calibri" w:cs="Calibri"/>
          <w:lang w:val="fr-FR"/>
        </w:rPr>
      </w:pPr>
      <w:r w:rsidRPr="009D0225">
        <w:rPr>
          <w:rFonts w:ascii="Arial" w:eastAsia="Times New Roman" w:hAnsi="Arial" w:cs="Arial"/>
          <w:b/>
          <w:bCs/>
          <w:sz w:val="28"/>
          <w:szCs w:val="28"/>
          <w:lang w:val="fr-FR"/>
        </w:rPr>
        <w:t xml:space="preserve">Sermon Par Pasteur Marc Siméon </w:t>
      </w:r>
    </w:p>
    <w:p w:rsidR="009D0225" w:rsidRPr="009D0225" w:rsidRDefault="009D0225" w:rsidP="009D0225">
      <w:pPr>
        <w:spacing w:after="120" w:line="240" w:lineRule="auto"/>
        <w:jc w:val="center"/>
        <w:rPr>
          <w:rFonts w:ascii="Calibri" w:eastAsia="Times New Roman" w:hAnsi="Calibri" w:cs="Calibri"/>
          <w:color w:val="FF0000"/>
          <w:lang w:val="fr-FR"/>
        </w:rPr>
      </w:pPr>
      <w:r w:rsidRPr="009D0225">
        <w:rPr>
          <w:rFonts w:ascii="Arial" w:eastAsia="Times New Roman" w:hAnsi="Arial" w:cs="Arial"/>
          <w:b/>
          <w:bCs/>
          <w:color w:val="FF0000"/>
          <w:sz w:val="28"/>
          <w:szCs w:val="28"/>
          <w:lang w:val="fr-FR"/>
        </w:rPr>
        <w:t xml:space="preserve">ACHAZ UN ROI DÉTESTÉ PAR DIEU </w:t>
      </w:r>
    </w:p>
    <w:p w:rsidR="009D0225" w:rsidRPr="009D0225" w:rsidRDefault="009D0225" w:rsidP="009D0225">
      <w:pPr>
        <w:spacing w:after="120" w:line="240" w:lineRule="auto"/>
        <w:jc w:val="center"/>
        <w:rPr>
          <w:rFonts w:ascii="Calibri" w:eastAsia="Times New Roman" w:hAnsi="Calibri" w:cs="Calibri"/>
          <w:color w:val="0070C0"/>
          <w:lang w:val="fr-FR"/>
        </w:rPr>
      </w:pPr>
      <w:r w:rsidRPr="009D0225">
        <w:rPr>
          <w:rFonts w:ascii="Arial" w:eastAsia="Times New Roman" w:hAnsi="Arial" w:cs="Arial"/>
          <w:b/>
          <w:bCs/>
          <w:color w:val="0070C0"/>
          <w:sz w:val="28"/>
          <w:szCs w:val="28"/>
          <w:lang w:val="fr-FR"/>
        </w:rPr>
        <w:t>LES FAUTES DU ROI ACHAZ ET SES CONSÉQUENCES </w:t>
      </w:r>
    </w:p>
    <w:p w:rsidR="00A6483D" w:rsidRDefault="00A6483D" w:rsidP="009D0225">
      <w:pPr>
        <w:spacing w:after="120" w:line="240" w:lineRule="auto"/>
        <w:jc w:val="both"/>
        <w:rPr>
          <w:rFonts w:ascii="Arial" w:eastAsia="Times New Roman" w:hAnsi="Arial" w:cs="Arial"/>
          <w:b/>
          <w:sz w:val="28"/>
          <w:szCs w:val="28"/>
          <w:lang w:val="fr-FR"/>
        </w:rPr>
      </w:pPr>
    </w:p>
    <w:p w:rsidR="009D0225" w:rsidRPr="009D0225" w:rsidRDefault="009D0225" w:rsidP="009D0225">
      <w:pPr>
        <w:spacing w:after="120" w:line="240" w:lineRule="auto"/>
        <w:jc w:val="both"/>
        <w:rPr>
          <w:rFonts w:ascii="Calibri" w:eastAsia="Times New Roman" w:hAnsi="Calibri" w:cs="Calibri"/>
          <w:b/>
          <w:lang w:val="fr-FR"/>
        </w:rPr>
      </w:pPr>
      <w:r w:rsidRPr="009D0225">
        <w:rPr>
          <w:rFonts w:ascii="Arial" w:eastAsia="Times New Roman" w:hAnsi="Arial" w:cs="Arial"/>
          <w:b/>
          <w:sz w:val="28"/>
          <w:szCs w:val="28"/>
          <w:lang w:val="fr-FR"/>
        </w:rPr>
        <w:t>2 Chroniques 28 : 1-8, 16-27</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2Ch 28:1 ¶ Achaz avait vingt ans lorsqu'il devint roi, et il régna seize ans à Jérusalem. Il ne fit point ce qui est droit aux yeux de l'Éternel, comme avait fait David, son père.</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xml:space="preserve"> 2 Il marcha dans les voies des rois d'Israël; et même il fit des images en fonte pour les </w:t>
      </w:r>
      <w:proofErr w:type="spellStart"/>
      <w:r w:rsidRPr="009D0225">
        <w:rPr>
          <w:rFonts w:ascii="Arial" w:eastAsia="Times New Roman" w:hAnsi="Arial" w:cs="Arial"/>
          <w:sz w:val="28"/>
          <w:szCs w:val="28"/>
          <w:lang w:val="fr-FR"/>
        </w:rPr>
        <w:t>Baals</w:t>
      </w:r>
      <w:proofErr w:type="spellEnd"/>
      <w:r w:rsidRPr="009D0225">
        <w:rPr>
          <w:rFonts w:ascii="Arial" w:eastAsia="Times New Roman" w:hAnsi="Arial" w:cs="Arial"/>
          <w:sz w:val="28"/>
          <w:szCs w:val="28"/>
          <w:lang w:val="fr-FR"/>
        </w:rPr>
        <w:t>,</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xml:space="preserve"> 3 il brûla des parfums dans la vallée des fils de </w:t>
      </w:r>
      <w:proofErr w:type="spellStart"/>
      <w:r w:rsidRPr="009D0225">
        <w:rPr>
          <w:rFonts w:ascii="Arial" w:eastAsia="Times New Roman" w:hAnsi="Arial" w:cs="Arial"/>
          <w:sz w:val="28"/>
          <w:szCs w:val="28"/>
          <w:lang w:val="fr-FR"/>
        </w:rPr>
        <w:t>Hinnom</w:t>
      </w:r>
      <w:proofErr w:type="spellEnd"/>
      <w:r w:rsidRPr="009D0225">
        <w:rPr>
          <w:rFonts w:ascii="Arial" w:eastAsia="Times New Roman" w:hAnsi="Arial" w:cs="Arial"/>
          <w:sz w:val="28"/>
          <w:szCs w:val="28"/>
          <w:lang w:val="fr-FR"/>
        </w:rPr>
        <w:t>, et il fit passer ses fils par le feu, suivant les abominations des nations que l'Éternel avait chassées devant les enfants d'Israël.</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4 Il offrait des sacrifices et des parfums sur les hauts lieux, sur les collines et sous tout arbre vert.</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5 L'Éternel, son Dieu, le livra entre les mains du roi de Syrie; et les Syriens le battirent et lui firent un grand nombre de prisonniers, qu'ils emmenèrent à Damas. Il fut aussi livré entre les mains du roi d'Israël, qui lui fit éprouver une grande défaite.</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xml:space="preserve"> 6 ¶ </w:t>
      </w:r>
      <w:proofErr w:type="spellStart"/>
      <w:r w:rsidRPr="009D0225">
        <w:rPr>
          <w:rFonts w:ascii="Arial" w:eastAsia="Times New Roman" w:hAnsi="Arial" w:cs="Arial"/>
          <w:sz w:val="28"/>
          <w:szCs w:val="28"/>
          <w:lang w:val="fr-FR"/>
        </w:rPr>
        <w:t>Pékach</w:t>
      </w:r>
      <w:proofErr w:type="spellEnd"/>
      <w:r w:rsidRPr="009D0225">
        <w:rPr>
          <w:rFonts w:ascii="Arial" w:eastAsia="Times New Roman" w:hAnsi="Arial" w:cs="Arial"/>
          <w:sz w:val="28"/>
          <w:szCs w:val="28"/>
          <w:lang w:val="fr-FR"/>
        </w:rPr>
        <w:t xml:space="preserve">, fils de </w:t>
      </w:r>
      <w:proofErr w:type="spellStart"/>
      <w:r w:rsidRPr="009D0225">
        <w:rPr>
          <w:rFonts w:ascii="Arial" w:eastAsia="Times New Roman" w:hAnsi="Arial" w:cs="Arial"/>
          <w:sz w:val="28"/>
          <w:szCs w:val="28"/>
          <w:lang w:val="fr-FR"/>
        </w:rPr>
        <w:t>Remalia</w:t>
      </w:r>
      <w:proofErr w:type="spellEnd"/>
      <w:r w:rsidRPr="009D0225">
        <w:rPr>
          <w:rFonts w:ascii="Arial" w:eastAsia="Times New Roman" w:hAnsi="Arial" w:cs="Arial"/>
          <w:sz w:val="28"/>
          <w:szCs w:val="28"/>
          <w:lang w:val="fr-FR"/>
        </w:rPr>
        <w:t>, tua dans un seul jour en Juda cent vingt mille hommes, tous vaillants, parce qu'ils avaient abandonné l'Éternel, le Dieu de leurs pères.</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xml:space="preserve"> 7 </w:t>
      </w:r>
      <w:proofErr w:type="spellStart"/>
      <w:r w:rsidRPr="009D0225">
        <w:rPr>
          <w:rFonts w:ascii="Arial" w:eastAsia="Times New Roman" w:hAnsi="Arial" w:cs="Arial"/>
          <w:sz w:val="28"/>
          <w:szCs w:val="28"/>
          <w:lang w:val="fr-FR"/>
        </w:rPr>
        <w:t>Zicri</w:t>
      </w:r>
      <w:proofErr w:type="spellEnd"/>
      <w:r w:rsidRPr="009D0225">
        <w:rPr>
          <w:rFonts w:ascii="Arial" w:eastAsia="Times New Roman" w:hAnsi="Arial" w:cs="Arial"/>
          <w:sz w:val="28"/>
          <w:szCs w:val="28"/>
          <w:lang w:val="fr-FR"/>
        </w:rPr>
        <w:t xml:space="preserve">, guerrier d'Éphraïm, tua </w:t>
      </w:r>
      <w:proofErr w:type="spellStart"/>
      <w:r w:rsidRPr="009D0225">
        <w:rPr>
          <w:rFonts w:ascii="Arial" w:eastAsia="Times New Roman" w:hAnsi="Arial" w:cs="Arial"/>
          <w:sz w:val="28"/>
          <w:szCs w:val="28"/>
          <w:lang w:val="fr-FR"/>
        </w:rPr>
        <w:t>Maaséja</w:t>
      </w:r>
      <w:proofErr w:type="spellEnd"/>
      <w:r w:rsidRPr="009D0225">
        <w:rPr>
          <w:rFonts w:ascii="Arial" w:eastAsia="Times New Roman" w:hAnsi="Arial" w:cs="Arial"/>
          <w:sz w:val="28"/>
          <w:szCs w:val="28"/>
          <w:lang w:val="fr-FR"/>
        </w:rPr>
        <w:t xml:space="preserve">, fils du roi, </w:t>
      </w:r>
      <w:proofErr w:type="spellStart"/>
      <w:r w:rsidRPr="009D0225">
        <w:rPr>
          <w:rFonts w:ascii="Arial" w:eastAsia="Times New Roman" w:hAnsi="Arial" w:cs="Arial"/>
          <w:sz w:val="28"/>
          <w:szCs w:val="28"/>
          <w:lang w:val="fr-FR"/>
        </w:rPr>
        <w:t>Azrikam</w:t>
      </w:r>
      <w:proofErr w:type="spellEnd"/>
      <w:r w:rsidRPr="009D0225">
        <w:rPr>
          <w:rFonts w:ascii="Arial" w:eastAsia="Times New Roman" w:hAnsi="Arial" w:cs="Arial"/>
          <w:sz w:val="28"/>
          <w:szCs w:val="28"/>
          <w:lang w:val="fr-FR"/>
        </w:rPr>
        <w:t xml:space="preserve">, chef de la maison royale, et </w:t>
      </w:r>
      <w:proofErr w:type="spellStart"/>
      <w:r w:rsidRPr="009D0225">
        <w:rPr>
          <w:rFonts w:ascii="Arial" w:eastAsia="Times New Roman" w:hAnsi="Arial" w:cs="Arial"/>
          <w:sz w:val="28"/>
          <w:szCs w:val="28"/>
          <w:lang w:val="fr-FR"/>
        </w:rPr>
        <w:t>Elkana</w:t>
      </w:r>
      <w:proofErr w:type="spellEnd"/>
      <w:r w:rsidRPr="009D0225">
        <w:rPr>
          <w:rFonts w:ascii="Arial" w:eastAsia="Times New Roman" w:hAnsi="Arial" w:cs="Arial"/>
          <w:sz w:val="28"/>
          <w:szCs w:val="28"/>
          <w:lang w:val="fr-FR"/>
        </w:rPr>
        <w:t>, le second après le roi.</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8 Les enfants d'Israël firent parmi leurs frères deux cent mille prisonniers, femmes, fils et filles, et ils leur prirent beaucoup de butin, qu'ils emmenèrent à Samarie.</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16 ¶ En ce temps-là, le roi Achaz envoya demander du secours aux rois d'Assyrie.</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17 Les Édomites vinrent encore, battirent Juda, et emmenèrent des captifs.</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18 Les Philistins firent une invasion dans les villes de la plaine et du midi de Juda; ils prirent Beth-</w:t>
      </w:r>
      <w:proofErr w:type="spellStart"/>
      <w:r w:rsidRPr="009D0225">
        <w:rPr>
          <w:rFonts w:ascii="Arial" w:eastAsia="Times New Roman" w:hAnsi="Arial" w:cs="Arial"/>
          <w:sz w:val="28"/>
          <w:szCs w:val="28"/>
          <w:lang w:val="fr-FR"/>
        </w:rPr>
        <w:t>Schémesch</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Ajalon</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Guedéroth</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Soco</w:t>
      </w:r>
      <w:proofErr w:type="spellEnd"/>
      <w:r w:rsidRPr="009D0225">
        <w:rPr>
          <w:rFonts w:ascii="Arial" w:eastAsia="Times New Roman" w:hAnsi="Arial" w:cs="Arial"/>
          <w:sz w:val="28"/>
          <w:szCs w:val="28"/>
          <w:lang w:val="fr-FR"/>
        </w:rPr>
        <w:t xml:space="preserve"> et les villes de son ressort, </w:t>
      </w:r>
      <w:proofErr w:type="spellStart"/>
      <w:r w:rsidRPr="009D0225">
        <w:rPr>
          <w:rFonts w:ascii="Arial" w:eastAsia="Times New Roman" w:hAnsi="Arial" w:cs="Arial"/>
          <w:sz w:val="28"/>
          <w:szCs w:val="28"/>
          <w:lang w:val="fr-FR"/>
        </w:rPr>
        <w:t>Thimna</w:t>
      </w:r>
      <w:proofErr w:type="spellEnd"/>
      <w:r w:rsidRPr="009D0225">
        <w:rPr>
          <w:rFonts w:ascii="Arial" w:eastAsia="Times New Roman" w:hAnsi="Arial" w:cs="Arial"/>
          <w:sz w:val="28"/>
          <w:szCs w:val="28"/>
          <w:lang w:val="fr-FR"/>
        </w:rPr>
        <w:t xml:space="preserve"> et les villes de son ressort </w:t>
      </w:r>
      <w:proofErr w:type="spellStart"/>
      <w:r w:rsidRPr="009D0225">
        <w:rPr>
          <w:rFonts w:ascii="Arial" w:eastAsia="Times New Roman" w:hAnsi="Arial" w:cs="Arial"/>
          <w:sz w:val="28"/>
          <w:szCs w:val="28"/>
          <w:lang w:val="fr-FR"/>
        </w:rPr>
        <w:t>Guimzo</w:t>
      </w:r>
      <w:proofErr w:type="spellEnd"/>
      <w:r w:rsidRPr="009D0225">
        <w:rPr>
          <w:rFonts w:ascii="Arial" w:eastAsia="Times New Roman" w:hAnsi="Arial" w:cs="Arial"/>
          <w:sz w:val="28"/>
          <w:szCs w:val="28"/>
          <w:lang w:val="fr-FR"/>
        </w:rPr>
        <w:t xml:space="preserve"> et les villes de son ressort, et ils s'y établirent.</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19 Car l'Éternel humilia Juda, à cause d'Achaz, roi d'Israël, qui avait jeté le désordre dans Juda et commis des péchés contre l'Éternel.</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xml:space="preserve"> 20 </w:t>
      </w:r>
      <w:proofErr w:type="spellStart"/>
      <w:r w:rsidRPr="009D0225">
        <w:rPr>
          <w:rFonts w:ascii="Arial" w:eastAsia="Times New Roman" w:hAnsi="Arial" w:cs="Arial"/>
          <w:sz w:val="28"/>
          <w:szCs w:val="28"/>
          <w:lang w:val="fr-FR"/>
        </w:rPr>
        <w:t>Tilgath</w:t>
      </w:r>
      <w:proofErr w:type="spellEnd"/>
      <w:r w:rsidRPr="009D0225">
        <w:rPr>
          <w:rFonts w:ascii="Arial" w:eastAsia="Times New Roman" w:hAnsi="Arial" w:cs="Arial"/>
          <w:sz w:val="28"/>
          <w:szCs w:val="28"/>
          <w:lang w:val="fr-FR"/>
        </w:rPr>
        <w:t>-</w:t>
      </w:r>
      <w:proofErr w:type="spellStart"/>
      <w:r w:rsidRPr="009D0225">
        <w:rPr>
          <w:rFonts w:ascii="Arial" w:eastAsia="Times New Roman" w:hAnsi="Arial" w:cs="Arial"/>
          <w:sz w:val="28"/>
          <w:szCs w:val="28"/>
          <w:lang w:val="fr-FR"/>
        </w:rPr>
        <w:t>Pilnéser</w:t>
      </w:r>
      <w:proofErr w:type="spellEnd"/>
      <w:r w:rsidRPr="009D0225">
        <w:rPr>
          <w:rFonts w:ascii="Arial" w:eastAsia="Times New Roman" w:hAnsi="Arial" w:cs="Arial"/>
          <w:sz w:val="28"/>
          <w:szCs w:val="28"/>
          <w:lang w:val="fr-FR"/>
        </w:rPr>
        <w:t>, roi d'Assyrie, vint contre lui, le traita en ennemi, et ne le soutint pas.</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21 Car Achaz dépouilla la maison de l'Éternel, la maison du roi et celle des chefs, pour faire des présents au roi d'Assyrie; ce qui ne lui fut d'aucun secours.</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lastRenderedPageBreak/>
        <w:t> 22 Pendant qu'il était dans la détresse, il continuait à pécher contre l'Éternel, lui, le roi Achaz.</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23 Il sacrifia aux dieux de Damas, qui l'avaient frappé, et il dit: Puisque les dieux des rois de Syrie leur viennent en aide, je leur sacrifierai pour qu'ils me secourent. Mais ils furent l'occasion de sa chute et de celle de tout Israël.</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24 Achaz rassembla les ustensiles de la maison de Dieu, et il mit en pièces les ustensiles de la maison de Dieu. Il ferma les portes de la maison de l'Éternel, il se fit des autels à tous les coins de Jérusalem,</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25 et il établit des hauts lieux dans chacune des villes de Juda pour offrir des parfums à d'autres dieux. Il irrita ainsi l'Éternel, le Dieu de ses pères.</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26 Le reste de ses actions et toutes ses voies, les premières et les dernières, cela est écrit dans le livre des rois de Juda et d'Israël.</w:t>
      </w:r>
    </w:p>
    <w:p w:rsidR="009D0225" w:rsidRPr="009D0225" w:rsidRDefault="009D0225" w:rsidP="009D0225">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27 Achaz se coucha avec ses pères, et on l'enterra dans la ville de Jérusalem, car on ne le mit point dans les sépulcres des rois d'Israël. Et Ézéchias, son fils, régna à sa place.</w:t>
      </w:r>
    </w:p>
    <w:p w:rsidR="00CD7606" w:rsidRDefault="009D0225" w:rsidP="009D0225">
      <w:pPr>
        <w:jc w:val="both"/>
        <w:rPr>
          <w:rFonts w:ascii="Arial" w:eastAsia="Times New Roman" w:hAnsi="Arial" w:cs="Arial"/>
          <w:b/>
          <w:bCs/>
          <w:color w:val="FF0000"/>
          <w:sz w:val="28"/>
          <w:szCs w:val="28"/>
          <w:lang w:val="fr-FR"/>
        </w:rPr>
      </w:pPr>
      <w:r w:rsidRPr="00A6483D">
        <w:rPr>
          <w:rFonts w:ascii="Arial" w:eastAsia="Times New Roman" w:hAnsi="Arial" w:cs="Arial"/>
          <w:b/>
          <w:bCs/>
          <w:color w:val="FF0000"/>
          <w:sz w:val="28"/>
          <w:szCs w:val="28"/>
          <w:lang w:val="fr-FR"/>
        </w:rPr>
        <w:t xml:space="preserve">THĒME : </w:t>
      </w:r>
      <w:r w:rsidRPr="009D0225">
        <w:rPr>
          <w:rFonts w:ascii="Arial" w:eastAsia="Times New Roman" w:hAnsi="Arial" w:cs="Arial"/>
          <w:b/>
          <w:bCs/>
          <w:color w:val="FF0000"/>
          <w:sz w:val="28"/>
          <w:szCs w:val="28"/>
          <w:lang w:val="fr-FR"/>
        </w:rPr>
        <w:t>ACHAZ UN ROI DÉTESTÉ PAR DIEU</w:t>
      </w:r>
    </w:p>
    <w:p w:rsidR="009D0225" w:rsidRPr="009D0225" w:rsidRDefault="00CD7606" w:rsidP="009D0225">
      <w:pPr>
        <w:jc w:val="both"/>
        <w:rPr>
          <w:rFonts w:ascii="Calibri" w:eastAsia="Times New Roman" w:hAnsi="Calibri" w:cs="Calibri"/>
          <w:b/>
          <w:lang w:val="fr-FR"/>
        </w:rPr>
      </w:pPr>
      <w:r w:rsidRPr="009D0225">
        <w:rPr>
          <w:rFonts w:ascii="Arial" w:eastAsia="Times New Roman" w:hAnsi="Arial" w:cs="Arial"/>
          <w:b/>
          <w:sz w:val="28"/>
          <w:szCs w:val="28"/>
          <w:lang w:val="fr-FR"/>
        </w:rPr>
        <w:t>INTRODUCTION</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color w:val="474747"/>
          <w:sz w:val="28"/>
          <w:szCs w:val="28"/>
          <w:lang w:val="fr-FR"/>
        </w:rPr>
        <w:t>Synonymes de détester · </w:t>
      </w:r>
      <w:r w:rsidRPr="009D0225">
        <w:rPr>
          <w:rFonts w:ascii="Arial" w:eastAsia="Times New Roman" w:hAnsi="Arial" w:cs="Arial"/>
          <w:b/>
          <w:bCs/>
          <w:color w:val="767676"/>
          <w:sz w:val="28"/>
          <w:lang w:val="fr-FR"/>
        </w:rPr>
        <w:t>abhorrer</w:t>
      </w:r>
      <w:r w:rsidRPr="009D0225">
        <w:rPr>
          <w:rFonts w:ascii="Arial" w:eastAsia="Times New Roman" w:hAnsi="Arial" w:cs="Arial"/>
          <w:color w:val="474747"/>
          <w:sz w:val="28"/>
          <w:szCs w:val="28"/>
          <w:lang w:val="fr-FR"/>
        </w:rPr>
        <w:t> · exécrer · haïr · pester · réprouver · répugner. (Google)</w:t>
      </w:r>
    </w:p>
    <w:p w:rsidR="009D0225" w:rsidRPr="009D0225" w:rsidRDefault="009D0225" w:rsidP="009D0225">
      <w:pPr>
        <w:pStyle w:val="ListParagraph"/>
        <w:numPr>
          <w:ilvl w:val="0"/>
          <w:numId w:val="15"/>
        </w:numPr>
        <w:spacing w:after="0" w:line="240" w:lineRule="auto"/>
        <w:jc w:val="both"/>
        <w:rPr>
          <w:rFonts w:ascii="Calibri" w:eastAsia="Times New Roman" w:hAnsi="Calibri" w:cs="Calibri"/>
          <w:lang w:val="fr-FR"/>
        </w:rPr>
      </w:pPr>
      <w:r w:rsidRPr="009D0225">
        <w:rPr>
          <w:rFonts w:ascii="Arial" w:eastAsia="Times New Roman" w:hAnsi="Arial" w:cs="Arial"/>
          <w:color w:val="444A4D"/>
          <w:sz w:val="28"/>
          <w:szCs w:val="28"/>
          <w:shd w:val="clear" w:color="auto" w:fill="EFEFFB"/>
          <w:lang w:val="fr-FR"/>
        </w:rPr>
        <w:t>Ne pas supporter quelque chose.</w:t>
      </w:r>
    </w:p>
    <w:p w:rsidR="009D0225" w:rsidRPr="009D0225" w:rsidRDefault="009D0225" w:rsidP="009D0225">
      <w:pPr>
        <w:pStyle w:val="ListParagraph"/>
        <w:numPr>
          <w:ilvl w:val="0"/>
          <w:numId w:val="15"/>
        </w:numPr>
        <w:spacing w:after="0" w:line="240" w:lineRule="auto"/>
        <w:jc w:val="both"/>
        <w:rPr>
          <w:rFonts w:ascii="Calibri" w:eastAsia="Times New Roman" w:hAnsi="Calibri" w:cs="Calibri"/>
          <w:lang w:val="fr-FR"/>
        </w:rPr>
      </w:pPr>
      <w:r w:rsidRPr="009D0225">
        <w:rPr>
          <w:rFonts w:ascii="Arial" w:eastAsia="Times New Roman" w:hAnsi="Arial" w:cs="Arial"/>
          <w:b/>
          <w:bCs/>
          <w:color w:val="444A4D"/>
          <w:sz w:val="28"/>
          <w:szCs w:val="28"/>
          <w:lang w:val="fr-FR"/>
        </w:rPr>
        <w:t>Synonyme :</w:t>
      </w:r>
    </w:p>
    <w:p w:rsidR="009D0225" w:rsidRPr="009D0225" w:rsidRDefault="009D0225" w:rsidP="009D0225">
      <w:pPr>
        <w:pStyle w:val="ListParagraph"/>
        <w:numPr>
          <w:ilvl w:val="0"/>
          <w:numId w:val="15"/>
        </w:numPr>
        <w:spacing w:after="71" w:line="240" w:lineRule="auto"/>
        <w:jc w:val="both"/>
        <w:rPr>
          <w:rFonts w:ascii="Calibri" w:eastAsia="Times New Roman" w:hAnsi="Calibri" w:cs="Calibri"/>
          <w:lang w:val="fr-FR"/>
        </w:rPr>
      </w:pPr>
      <w:hyperlink r:id="rId5" w:history="1">
        <w:r w:rsidRPr="009D0225">
          <w:rPr>
            <w:rFonts w:ascii="Arial" w:eastAsia="Times New Roman" w:hAnsi="Arial" w:cs="Arial"/>
            <w:color w:val="566BB3"/>
            <w:sz w:val="28"/>
            <w:u w:val="single"/>
            <w:lang w:val="fr-FR"/>
          </w:rPr>
          <w:t>abominer</w:t>
        </w:r>
      </w:hyperlink>
      <w:r w:rsidRPr="009D0225">
        <w:rPr>
          <w:rFonts w:ascii="Arial" w:eastAsia="Times New Roman" w:hAnsi="Arial" w:cs="Arial"/>
          <w:color w:val="444A4D"/>
          <w:sz w:val="28"/>
          <w:szCs w:val="28"/>
          <w:lang w:val="fr-FR"/>
        </w:rPr>
        <w:t>, avoir en horreur, avoir horreur de,</w:t>
      </w:r>
      <w:hyperlink r:id="rId6" w:history="1">
        <w:r w:rsidRPr="009D0225">
          <w:rPr>
            <w:rFonts w:ascii="Arial" w:eastAsia="Times New Roman" w:hAnsi="Arial" w:cs="Arial"/>
            <w:color w:val="566BB3"/>
            <w:sz w:val="28"/>
            <w:u w:val="single"/>
            <w:lang w:val="fr-FR"/>
          </w:rPr>
          <w:t> exécrer</w:t>
        </w:r>
      </w:hyperlink>
      <w:r w:rsidRPr="009D0225">
        <w:rPr>
          <w:rFonts w:ascii="Arial" w:eastAsia="Times New Roman" w:hAnsi="Arial" w:cs="Arial"/>
          <w:color w:val="444A4D"/>
          <w:sz w:val="28"/>
          <w:szCs w:val="28"/>
          <w:lang w:val="fr-FR"/>
        </w:rPr>
        <w:t>,</w:t>
      </w:r>
      <w:hyperlink r:id="rId7" w:history="1">
        <w:r w:rsidRPr="009D0225">
          <w:rPr>
            <w:rFonts w:ascii="Arial" w:eastAsia="Times New Roman" w:hAnsi="Arial" w:cs="Arial"/>
            <w:color w:val="566BB3"/>
            <w:sz w:val="28"/>
            <w:u w:val="single"/>
            <w:lang w:val="fr-FR"/>
          </w:rPr>
          <w:t> haïr</w:t>
        </w:r>
      </w:hyperlink>
      <w:r w:rsidRPr="009D0225">
        <w:rPr>
          <w:rFonts w:ascii="Arial" w:eastAsia="Times New Roman" w:hAnsi="Arial" w:cs="Arial"/>
          <w:color w:val="444A4D"/>
          <w:sz w:val="28"/>
          <w:szCs w:val="28"/>
          <w:lang w:val="fr-FR"/>
        </w:rPr>
        <w:t>, répugner à.</w:t>
      </w:r>
      <w:r w:rsidRPr="009D0225">
        <w:rPr>
          <w:rFonts w:ascii="Arial" w:eastAsia="Times New Roman" w:hAnsi="Arial" w:cs="Arial"/>
          <w:color w:val="E62E00"/>
          <w:sz w:val="28"/>
          <w:szCs w:val="28"/>
          <w:lang w:val="fr-FR"/>
        </w:rPr>
        <w:t> – Familier : </w:t>
      </w:r>
      <w:hyperlink r:id="rId8" w:history="1">
        <w:r w:rsidRPr="009D0225">
          <w:rPr>
            <w:rFonts w:ascii="Arial" w:eastAsia="Times New Roman" w:hAnsi="Arial" w:cs="Arial"/>
            <w:color w:val="566BB3"/>
            <w:sz w:val="28"/>
            <w:u w:val="single"/>
            <w:lang w:val="fr-FR"/>
          </w:rPr>
          <w:t>vomir.</w:t>
        </w:r>
      </w:hyperlink>
      <w:r w:rsidRPr="009D0225">
        <w:rPr>
          <w:rFonts w:ascii="Arial" w:eastAsia="Times New Roman" w:hAnsi="Arial" w:cs="Arial"/>
          <w:color w:val="E62E00"/>
          <w:sz w:val="28"/>
          <w:szCs w:val="28"/>
          <w:lang w:val="fr-FR"/>
        </w:rPr>
        <w:t> – Littéraire : </w:t>
      </w:r>
      <w:hyperlink r:id="rId9" w:history="1">
        <w:proofErr w:type="gramStart"/>
        <w:r w:rsidRPr="009D0225">
          <w:rPr>
            <w:rFonts w:ascii="Arial" w:eastAsia="Times New Roman" w:hAnsi="Arial" w:cs="Arial"/>
            <w:color w:val="566BB3"/>
            <w:sz w:val="28"/>
            <w:u w:val="single"/>
            <w:lang w:val="fr-FR"/>
          </w:rPr>
          <w:t>abhorrer</w:t>
        </w:r>
        <w:proofErr w:type="gramEnd"/>
      </w:hyperlink>
      <w:r w:rsidRPr="009D0225">
        <w:rPr>
          <w:rFonts w:ascii="Arial" w:eastAsia="Times New Roman" w:hAnsi="Arial" w:cs="Arial"/>
          <w:color w:val="444A4D"/>
          <w:sz w:val="28"/>
          <w:szCs w:val="28"/>
          <w:lang w:val="fr-FR"/>
        </w:rPr>
        <w:t>, avoir en abomination. (Larousse)</w:t>
      </w:r>
    </w:p>
    <w:p w:rsidR="009D0225" w:rsidRPr="009D0225" w:rsidRDefault="009D0225" w:rsidP="009D0225">
      <w:pPr>
        <w:spacing w:after="120" w:line="240" w:lineRule="auto"/>
        <w:ind w:left="360"/>
        <w:jc w:val="both"/>
        <w:rPr>
          <w:rFonts w:ascii="Calibri" w:eastAsia="Times New Roman" w:hAnsi="Calibri" w:cs="Calibri"/>
          <w:lang w:val="fr-FR"/>
        </w:rPr>
      </w:pP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2 Chroniques chapitre 28 nous parle de la vie d’un des plus mauvais rois de Juda.</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Le royaume du nord se rendait déjà odieux envers Dieu à cause de l’idolâtrie spirituelle dont Jéroboam était le sujet, en élevant des hauts lieux dans tout le pays afin d’empêcher aux Israelites de descendre à Jérusalem pour adorer Dieu.</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Juda était toujours plus modéré dans leur impudicité que les Juifs du royaume du Nord.</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Le roi Achaz arrive sur la scène de l’histoire sans tenir compte de l’alliance que Dieu avait avec son peuple.</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color w:val="202122"/>
          <w:sz w:val="28"/>
          <w:szCs w:val="28"/>
          <w:lang w:val="fr-FR"/>
        </w:rPr>
        <w:t>Fils et successeur de </w:t>
      </w:r>
      <w:r w:rsidRPr="009D0225">
        <w:rPr>
          <w:rFonts w:ascii="Arial" w:eastAsia="Times New Roman" w:hAnsi="Arial" w:cs="Arial"/>
          <w:sz w:val="28"/>
          <w:szCs w:val="28"/>
          <w:lang w:val="fr-FR"/>
        </w:rPr>
        <w:t>Jothan</w:t>
      </w:r>
      <w:r w:rsidRPr="009D0225">
        <w:rPr>
          <w:rFonts w:ascii="Arial" w:eastAsia="Times New Roman" w:hAnsi="Arial" w:cs="Arial"/>
          <w:color w:val="202122"/>
          <w:sz w:val="28"/>
          <w:szCs w:val="28"/>
          <w:lang w:val="fr-FR"/>
        </w:rPr>
        <w:t xml:space="preserve">, il est l'un des rois mentionnés dans la généalogie de Jésus dans Matthieu. </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color w:val="202122"/>
          <w:sz w:val="28"/>
          <w:szCs w:val="28"/>
          <w:lang w:val="fr-FR"/>
        </w:rPr>
        <w:t>Le seizième chapitre du </w:t>
      </w:r>
      <w:hyperlink r:id="rId10" w:tooltip="Deuxième livre des Rois" w:history="1">
        <w:r w:rsidRPr="009D0225">
          <w:rPr>
            <w:rFonts w:ascii="Arial" w:eastAsia="Times New Roman" w:hAnsi="Arial" w:cs="Arial"/>
            <w:color w:val="3366CC"/>
            <w:sz w:val="28"/>
            <w:u w:val="single"/>
            <w:lang w:val="fr-FR"/>
          </w:rPr>
          <w:t>deuxième livre des Rois</w:t>
        </w:r>
      </w:hyperlink>
      <w:r w:rsidRPr="009D0225">
        <w:rPr>
          <w:rFonts w:ascii="Arial" w:eastAsia="Times New Roman" w:hAnsi="Arial" w:cs="Arial"/>
          <w:color w:val="202122"/>
          <w:sz w:val="28"/>
          <w:szCs w:val="28"/>
          <w:lang w:val="fr-FR"/>
        </w:rPr>
        <w:t> et le vingt-huitième du </w:t>
      </w:r>
      <w:hyperlink r:id="rId11" w:tooltip="Deuxième livre des Chroniques" w:history="1">
        <w:r w:rsidRPr="009D0225">
          <w:rPr>
            <w:rFonts w:ascii="Arial" w:eastAsia="Times New Roman" w:hAnsi="Arial" w:cs="Arial"/>
            <w:color w:val="3366CC"/>
            <w:sz w:val="28"/>
            <w:u w:val="single"/>
            <w:lang w:val="fr-FR"/>
          </w:rPr>
          <w:t>deuxième livre des Chroniques</w:t>
        </w:r>
      </w:hyperlink>
      <w:r w:rsidRPr="009D0225">
        <w:rPr>
          <w:rFonts w:ascii="Arial" w:eastAsia="Times New Roman" w:hAnsi="Arial" w:cs="Arial"/>
          <w:color w:val="202122"/>
          <w:sz w:val="28"/>
          <w:szCs w:val="28"/>
          <w:lang w:val="fr-FR"/>
        </w:rPr>
        <w:t> lui sont consacrés. Il fut un contemporain des prophètes </w:t>
      </w:r>
      <w:hyperlink r:id="rId12" w:tooltip="Michée" w:history="1">
        <w:r w:rsidRPr="009D0225">
          <w:rPr>
            <w:rFonts w:ascii="Arial" w:eastAsia="Times New Roman" w:hAnsi="Arial" w:cs="Arial"/>
            <w:color w:val="3366CC"/>
            <w:sz w:val="28"/>
            <w:u w:val="single"/>
            <w:lang w:val="fr-FR"/>
          </w:rPr>
          <w:t>Michée</w:t>
        </w:r>
      </w:hyperlink>
      <w:r w:rsidRPr="009D0225">
        <w:rPr>
          <w:rFonts w:ascii="Arial" w:eastAsia="Times New Roman" w:hAnsi="Arial" w:cs="Arial"/>
          <w:color w:val="202122"/>
          <w:sz w:val="28"/>
          <w:szCs w:val="28"/>
          <w:lang w:val="fr-FR"/>
        </w:rPr>
        <w:t xml:space="preserve"> et Isaïe (v. Livre d'Isaïe 14 : 28). </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color w:val="202122"/>
          <w:sz w:val="28"/>
          <w:szCs w:val="28"/>
          <w:lang w:val="fr-FR"/>
        </w:rPr>
        <w:t>Achaz fut le 12eme roi depuis la division des royaumes.</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color w:val="202122"/>
          <w:sz w:val="28"/>
          <w:szCs w:val="28"/>
          <w:lang w:val="fr-FR"/>
        </w:rPr>
        <w:t>732-716 Av JC</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lastRenderedPageBreak/>
        <w:t>Rien n’est plus déplaisant aux yeux de Dieu, que de voir des personnes censées être ses alliées devenir des serviteurs du diable.</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Vous êtes allié à Dieu depuis votre présentation au temple étant qu’enfants par vos parents.</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Vous êtes allié à Dieu lorsque vous confessez publiquement votre foi en acceptant Jésus-Christ comme Seigneur et Sauveur.</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Vous êtes allié à Dieu lors de votre baptême.</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Vous êtes censément allié à Dieu lorsque vous dirigez son peuple.</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De fait, tous les vrais Juifs sont alliés à Dieu à cause du sang d'Abraham qui coule dans leurs veines.</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Être roi en Israël signifie avoir reçu un mandat de Jéhovah qui est le Dieu du pays.</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Être assis sur le trône de David signifie que vous êtes de la ligne ancestrale de Jésus.</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Etre un membre d’une église veut supposément dire que vous êtes en alliance avec Dieu.</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Pour le roi Achaz, être un Juif et en plus s'asseoir sur le trône de David voulait dire qu’il avait une double alliance avec Dieu.</w:t>
      </w:r>
    </w:p>
    <w:p w:rsidR="009D0225" w:rsidRPr="009D0225" w:rsidRDefault="009D0225" w:rsidP="009D0225">
      <w:pPr>
        <w:pStyle w:val="ListParagraph"/>
        <w:numPr>
          <w:ilvl w:val="0"/>
          <w:numId w:val="15"/>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Nous allons voir la malheureuse existence d’un homme qui se comptait sur lui-même et sur le diable.</w:t>
      </w:r>
    </w:p>
    <w:p w:rsidR="009D0225" w:rsidRPr="009D0225" w:rsidRDefault="009D0225" w:rsidP="009D0225">
      <w:pPr>
        <w:jc w:val="both"/>
        <w:rPr>
          <w:rFonts w:ascii="Calibri" w:eastAsia="Times New Roman" w:hAnsi="Calibri" w:cs="Calibri"/>
          <w:lang w:val="fr-FR"/>
        </w:rPr>
      </w:pPr>
      <w:r w:rsidRPr="009D0225">
        <w:rPr>
          <w:rFonts w:ascii="Arial" w:eastAsia="Times New Roman" w:hAnsi="Arial" w:cs="Arial"/>
          <w:sz w:val="28"/>
          <w:szCs w:val="28"/>
          <w:lang w:val="fr-FR"/>
        </w:rPr>
        <w:t>&lt;&gt;&lt;&gt; </w:t>
      </w:r>
    </w:p>
    <w:p w:rsidR="009D0225" w:rsidRPr="009D0225" w:rsidRDefault="009D0225" w:rsidP="009D0225">
      <w:pPr>
        <w:jc w:val="both"/>
        <w:rPr>
          <w:rFonts w:ascii="Calibri" w:eastAsia="Times New Roman" w:hAnsi="Calibri" w:cs="Calibri"/>
          <w:b/>
          <w:color w:val="FF0000"/>
          <w:lang w:val="fr-FR"/>
        </w:rPr>
      </w:pPr>
      <w:r w:rsidRPr="009D0225">
        <w:rPr>
          <w:rFonts w:ascii="Arial" w:eastAsia="Times New Roman" w:hAnsi="Arial" w:cs="Arial"/>
          <w:b/>
          <w:color w:val="FF0000"/>
          <w:sz w:val="28"/>
          <w:szCs w:val="28"/>
          <w:lang w:val="fr-FR"/>
        </w:rPr>
        <w:t>LES DIX FAUTES D’ACHAZ</w:t>
      </w:r>
    </w:p>
    <w:p w:rsidR="009D0225" w:rsidRPr="009D0225" w:rsidRDefault="009D0225" w:rsidP="009D0225">
      <w:pPr>
        <w:jc w:val="both"/>
        <w:rPr>
          <w:rFonts w:ascii="Calibri" w:eastAsia="Times New Roman" w:hAnsi="Calibri" w:cs="Calibri"/>
          <w:lang w:val="fr-FR"/>
        </w:rPr>
      </w:pPr>
      <w:r w:rsidRPr="009D0225">
        <w:rPr>
          <w:rFonts w:ascii="Arial" w:eastAsia="Times New Roman" w:hAnsi="Arial" w:cs="Arial"/>
          <w:sz w:val="28"/>
          <w:szCs w:val="28"/>
          <w:lang w:val="fr-FR"/>
        </w:rPr>
        <w:t xml:space="preserve">2Ch 28:1 ¶ Achaz avait </w:t>
      </w:r>
      <w:r w:rsidRPr="009D0225">
        <w:rPr>
          <w:rFonts w:ascii="Arial" w:eastAsia="Times New Roman" w:hAnsi="Arial" w:cs="Arial"/>
          <w:b/>
          <w:bCs/>
          <w:sz w:val="28"/>
          <w:szCs w:val="28"/>
          <w:lang w:val="fr-FR"/>
        </w:rPr>
        <w:t xml:space="preserve">vingt ans </w:t>
      </w:r>
      <w:r w:rsidRPr="009D0225">
        <w:rPr>
          <w:rFonts w:ascii="Arial" w:eastAsia="Times New Roman" w:hAnsi="Arial" w:cs="Arial"/>
          <w:sz w:val="28"/>
          <w:szCs w:val="28"/>
          <w:lang w:val="fr-FR"/>
        </w:rPr>
        <w:t xml:space="preserve">lorsqu'il devint roi, et il régna </w:t>
      </w:r>
      <w:r w:rsidRPr="009D0225">
        <w:rPr>
          <w:rFonts w:ascii="Arial" w:eastAsia="Times New Roman" w:hAnsi="Arial" w:cs="Arial"/>
          <w:b/>
          <w:bCs/>
          <w:sz w:val="28"/>
          <w:szCs w:val="28"/>
          <w:lang w:val="fr-FR"/>
        </w:rPr>
        <w:t>seize ans</w:t>
      </w:r>
      <w:r w:rsidRPr="009D0225">
        <w:rPr>
          <w:rFonts w:ascii="Arial" w:eastAsia="Times New Roman" w:hAnsi="Arial" w:cs="Arial"/>
          <w:sz w:val="28"/>
          <w:szCs w:val="28"/>
          <w:lang w:val="fr-FR"/>
        </w:rPr>
        <w:t xml:space="preserve"> à Jérusalem. Il ne fit point ce qui est droit aux yeux de l'Éternel, comme avait fait David, son père.</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1.</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Il marcha dans les voies des rois d'Israël;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2.</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Il fit des images en fonte pour les </w:t>
      </w:r>
      <w:proofErr w:type="spellStart"/>
      <w:r w:rsidRPr="009D0225">
        <w:rPr>
          <w:rFonts w:ascii="Arial" w:eastAsia="Times New Roman" w:hAnsi="Arial" w:cs="Arial"/>
          <w:sz w:val="28"/>
          <w:szCs w:val="28"/>
          <w:lang w:val="fr-FR"/>
        </w:rPr>
        <w:t>Baals</w:t>
      </w:r>
      <w:proofErr w:type="spellEnd"/>
      <w:r w:rsidRPr="009D0225">
        <w:rPr>
          <w:rFonts w:ascii="Arial" w:eastAsia="Times New Roman" w:hAnsi="Arial" w:cs="Arial"/>
          <w:sz w:val="28"/>
          <w:szCs w:val="28"/>
          <w:lang w:val="fr-FR"/>
        </w:rPr>
        <w:t>,</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3.</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Il brûla des parfums dans la vallée des fils de </w:t>
      </w:r>
      <w:proofErr w:type="spellStart"/>
      <w:r w:rsidRPr="009D0225">
        <w:rPr>
          <w:rFonts w:ascii="Arial" w:eastAsia="Times New Roman" w:hAnsi="Arial" w:cs="Arial"/>
          <w:sz w:val="28"/>
          <w:szCs w:val="28"/>
          <w:lang w:val="fr-FR"/>
        </w:rPr>
        <w:t>Hinnom</w:t>
      </w:r>
      <w:proofErr w:type="spellEnd"/>
      <w:r w:rsidRPr="009D0225">
        <w:rPr>
          <w:rFonts w:ascii="Arial" w:eastAsia="Times New Roman" w:hAnsi="Arial" w:cs="Arial"/>
          <w:sz w:val="28"/>
          <w:szCs w:val="28"/>
          <w:lang w:val="fr-FR"/>
        </w:rPr>
        <w:t xml:space="preserve">, et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4.</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Il fit passer ses fils par le feu, suivant les abominations des nations que l'Éternel avait chassées devant les enfants d'Israël.</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5.</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Il offrait des sacrifices et des parfums sur les hauts lieux, sur les collines et sous tout arbre vert.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6.</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Achaz rassembla les ustensiles de la maison de Dieu, et il mit en pièces les ustensiles de la maison de Dieu.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7.</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Il ferma les portes de la maison de l'Éternel,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8.</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il se fit des autels à tous les coins de Jérusalem,</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9.</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Et, il établit des hauts lieux dans chacune des villes de Juda pour offrir des parfums à d'autres dieux.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10.</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Il irrita ainsi l'Éternel, le Dieu de ses pères.</w:t>
      </w:r>
    </w:p>
    <w:p w:rsidR="009D0225" w:rsidRPr="009D0225" w:rsidRDefault="009D0225" w:rsidP="009D0225">
      <w:pPr>
        <w:ind w:left="720"/>
        <w:jc w:val="both"/>
        <w:rPr>
          <w:rFonts w:ascii="Calibri" w:eastAsia="Times New Roman" w:hAnsi="Calibri" w:cs="Calibri"/>
          <w:lang w:val="fr-FR"/>
        </w:rPr>
      </w:pPr>
      <w:r w:rsidRPr="009D0225">
        <w:rPr>
          <w:rFonts w:ascii="Arial" w:eastAsia="Times New Roman" w:hAnsi="Arial" w:cs="Arial"/>
          <w:sz w:val="28"/>
          <w:szCs w:val="28"/>
          <w:lang w:val="fr-FR"/>
        </w:rPr>
        <w:lastRenderedPageBreak/>
        <w:t> </w:t>
      </w:r>
    </w:p>
    <w:p w:rsidR="009D0225" w:rsidRPr="009D0225" w:rsidRDefault="00CD7606" w:rsidP="009D0225">
      <w:pPr>
        <w:jc w:val="both"/>
        <w:rPr>
          <w:rFonts w:ascii="Calibri" w:eastAsia="Times New Roman" w:hAnsi="Calibri" w:cs="Calibri"/>
          <w:b/>
          <w:lang w:val="fr-FR"/>
        </w:rPr>
      </w:pPr>
      <w:r>
        <w:rPr>
          <w:rFonts w:ascii="Arial" w:eastAsia="Times New Roman" w:hAnsi="Arial" w:cs="Arial"/>
          <w:b/>
          <w:sz w:val="28"/>
          <w:szCs w:val="28"/>
          <w:lang w:val="fr-FR"/>
        </w:rPr>
        <w:t xml:space="preserve">LES DIX MALHEURS  QUI ARRIVENT À </w:t>
      </w:r>
      <w:r w:rsidR="009D0225" w:rsidRPr="009D0225">
        <w:rPr>
          <w:rFonts w:ascii="Arial" w:eastAsia="Times New Roman" w:hAnsi="Arial" w:cs="Arial"/>
          <w:b/>
          <w:sz w:val="28"/>
          <w:szCs w:val="28"/>
          <w:lang w:val="fr-FR"/>
        </w:rPr>
        <w:t>ACHAZ</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1.</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L'Éternel, son Dieu, le livra entre les mains du roi de Syrie; et les Syriens le battirent et lui firent un grand nombre de prisonniers, qu'ils emmenèrent à Damas.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2.</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Il fut aussi livré entre les mains du roi d'Israël, qui lui fit éprouver une grande défaite.</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3.</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Pékach</w:t>
      </w:r>
      <w:proofErr w:type="spellEnd"/>
      <w:r w:rsidRPr="009D0225">
        <w:rPr>
          <w:rFonts w:ascii="Arial" w:eastAsia="Times New Roman" w:hAnsi="Arial" w:cs="Arial"/>
          <w:sz w:val="28"/>
          <w:szCs w:val="28"/>
          <w:lang w:val="fr-FR"/>
        </w:rPr>
        <w:t xml:space="preserve">, fils de </w:t>
      </w:r>
      <w:proofErr w:type="spellStart"/>
      <w:r w:rsidRPr="009D0225">
        <w:rPr>
          <w:rFonts w:ascii="Arial" w:eastAsia="Times New Roman" w:hAnsi="Arial" w:cs="Arial"/>
          <w:sz w:val="28"/>
          <w:szCs w:val="28"/>
          <w:lang w:val="fr-FR"/>
        </w:rPr>
        <w:t>Remalia</w:t>
      </w:r>
      <w:proofErr w:type="spellEnd"/>
      <w:r w:rsidRPr="009D0225">
        <w:rPr>
          <w:rFonts w:ascii="Arial" w:eastAsia="Times New Roman" w:hAnsi="Arial" w:cs="Arial"/>
          <w:sz w:val="28"/>
          <w:szCs w:val="28"/>
          <w:lang w:val="fr-FR"/>
        </w:rPr>
        <w:t xml:space="preserve">, tua dans un seul jour en Juda </w:t>
      </w:r>
      <w:r w:rsidRPr="009D0225">
        <w:rPr>
          <w:rFonts w:ascii="Arial" w:eastAsia="Times New Roman" w:hAnsi="Arial" w:cs="Arial"/>
          <w:b/>
          <w:bCs/>
          <w:sz w:val="28"/>
          <w:szCs w:val="28"/>
          <w:lang w:val="fr-FR"/>
        </w:rPr>
        <w:t>cent vingt mille hommes</w:t>
      </w:r>
      <w:r w:rsidRPr="009D0225">
        <w:rPr>
          <w:rFonts w:ascii="Arial" w:eastAsia="Times New Roman" w:hAnsi="Arial" w:cs="Arial"/>
          <w:sz w:val="28"/>
          <w:szCs w:val="28"/>
          <w:lang w:val="fr-FR"/>
        </w:rPr>
        <w:t>, tous vaillants, parce qu'ils avaient abandonné l'Éternel, le Dieu de leurs pères.</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4.</w:t>
      </w:r>
      <w:r w:rsidRPr="009D0225">
        <w:rPr>
          <w:rFonts w:ascii="Times New Roman" w:eastAsia="Times New Roman" w:hAnsi="Times New Roman" w:cs="Times New Roman"/>
          <w:sz w:val="14"/>
          <w:szCs w:val="14"/>
          <w:lang w:val="fr-FR"/>
        </w:rPr>
        <w:t xml:space="preserve">    </w:t>
      </w:r>
      <w:proofErr w:type="spellStart"/>
      <w:r w:rsidRPr="009D0225">
        <w:rPr>
          <w:rFonts w:ascii="Arial" w:eastAsia="Times New Roman" w:hAnsi="Arial" w:cs="Arial"/>
          <w:sz w:val="28"/>
          <w:szCs w:val="28"/>
          <w:lang w:val="fr-FR"/>
        </w:rPr>
        <w:t>Zicri</w:t>
      </w:r>
      <w:proofErr w:type="spellEnd"/>
      <w:r w:rsidRPr="009D0225">
        <w:rPr>
          <w:rFonts w:ascii="Arial" w:eastAsia="Times New Roman" w:hAnsi="Arial" w:cs="Arial"/>
          <w:sz w:val="28"/>
          <w:szCs w:val="28"/>
          <w:lang w:val="fr-FR"/>
        </w:rPr>
        <w:t xml:space="preserve">, guerrier d'Éphraïm, tua </w:t>
      </w:r>
      <w:proofErr w:type="spellStart"/>
      <w:r w:rsidRPr="009D0225">
        <w:rPr>
          <w:rFonts w:ascii="Arial" w:eastAsia="Times New Roman" w:hAnsi="Arial" w:cs="Arial"/>
          <w:sz w:val="28"/>
          <w:szCs w:val="28"/>
          <w:lang w:val="fr-FR"/>
        </w:rPr>
        <w:t>Maaséja</w:t>
      </w:r>
      <w:proofErr w:type="spellEnd"/>
      <w:r w:rsidRPr="009D0225">
        <w:rPr>
          <w:rFonts w:ascii="Arial" w:eastAsia="Times New Roman" w:hAnsi="Arial" w:cs="Arial"/>
          <w:sz w:val="28"/>
          <w:szCs w:val="28"/>
          <w:lang w:val="fr-FR"/>
        </w:rPr>
        <w:t xml:space="preserve">, fils du roi Achaz,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5.</w:t>
      </w:r>
      <w:r w:rsidRPr="009D0225">
        <w:rPr>
          <w:rFonts w:ascii="Times New Roman" w:eastAsia="Times New Roman" w:hAnsi="Times New Roman" w:cs="Times New Roman"/>
          <w:sz w:val="14"/>
          <w:szCs w:val="14"/>
          <w:lang w:val="fr-FR"/>
        </w:rPr>
        <w:t xml:space="preserve">    </w:t>
      </w:r>
      <w:proofErr w:type="spellStart"/>
      <w:r w:rsidRPr="009D0225">
        <w:rPr>
          <w:rFonts w:ascii="Arial" w:eastAsia="Times New Roman" w:hAnsi="Arial" w:cs="Arial"/>
          <w:sz w:val="28"/>
          <w:szCs w:val="28"/>
          <w:lang w:val="fr-FR"/>
        </w:rPr>
        <w:t>Zicri</w:t>
      </w:r>
      <w:proofErr w:type="spellEnd"/>
      <w:r w:rsidRPr="009D0225">
        <w:rPr>
          <w:rFonts w:ascii="Arial" w:eastAsia="Times New Roman" w:hAnsi="Arial" w:cs="Arial"/>
          <w:sz w:val="28"/>
          <w:szCs w:val="28"/>
          <w:lang w:val="fr-FR"/>
        </w:rPr>
        <w:t xml:space="preserve"> tua aussi </w:t>
      </w:r>
      <w:proofErr w:type="spellStart"/>
      <w:r w:rsidRPr="009D0225">
        <w:rPr>
          <w:rFonts w:ascii="Arial" w:eastAsia="Times New Roman" w:hAnsi="Arial" w:cs="Arial"/>
          <w:sz w:val="28"/>
          <w:szCs w:val="28"/>
          <w:lang w:val="fr-FR"/>
        </w:rPr>
        <w:t>Azrikam</w:t>
      </w:r>
      <w:proofErr w:type="spellEnd"/>
      <w:r w:rsidRPr="009D0225">
        <w:rPr>
          <w:rFonts w:ascii="Arial" w:eastAsia="Times New Roman" w:hAnsi="Arial" w:cs="Arial"/>
          <w:sz w:val="28"/>
          <w:szCs w:val="28"/>
          <w:lang w:val="fr-FR"/>
        </w:rPr>
        <w:t xml:space="preserve">, chef de la maison royale, et </w:t>
      </w:r>
      <w:proofErr w:type="spellStart"/>
      <w:r w:rsidRPr="009D0225">
        <w:rPr>
          <w:rFonts w:ascii="Arial" w:eastAsia="Times New Roman" w:hAnsi="Arial" w:cs="Arial"/>
          <w:sz w:val="28"/>
          <w:szCs w:val="28"/>
          <w:lang w:val="fr-FR"/>
        </w:rPr>
        <w:t>Elkana</w:t>
      </w:r>
      <w:proofErr w:type="spellEnd"/>
      <w:r w:rsidRPr="009D0225">
        <w:rPr>
          <w:rFonts w:ascii="Arial" w:eastAsia="Times New Roman" w:hAnsi="Arial" w:cs="Arial"/>
          <w:sz w:val="28"/>
          <w:szCs w:val="28"/>
          <w:lang w:val="fr-FR"/>
        </w:rPr>
        <w:t>, le second après le roi.</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6.</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Les enfants d'Israël firent parmi leurs frères deux </w:t>
      </w:r>
      <w:r w:rsidRPr="009D0225">
        <w:rPr>
          <w:rFonts w:ascii="Arial" w:eastAsia="Times New Roman" w:hAnsi="Arial" w:cs="Arial"/>
          <w:b/>
          <w:bCs/>
          <w:sz w:val="28"/>
          <w:szCs w:val="28"/>
          <w:lang w:val="fr-FR"/>
        </w:rPr>
        <w:t>cent mille prisonniers, femmes, fils et filles</w:t>
      </w:r>
      <w:r w:rsidRPr="009D0225">
        <w:rPr>
          <w:rFonts w:ascii="Arial" w:eastAsia="Times New Roman" w:hAnsi="Arial" w:cs="Arial"/>
          <w:sz w:val="28"/>
          <w:szCs w:val="28"/>
          <w:lang w:val="fr-FR"/>
        </w:rPr>
        <w:t xml:space="preserve">,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7.</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xml:space="preserve">Les Enfants D’Israël prirent de Juda beaucoup de butin, qu'ils emmenèrent à Samarie. </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8.</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Les Édomites vinrent encore, battirent Juda, et emmenèrent des captifs.</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9.</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Les Philistins firent une invasion dans les villes de la plaine et du midi de Juda; ils prirent Beth-</w:t>
      </w:r>
      <w:proofErr w:type="spellStart"/>
      <w:r w:rsidRPr="009D0225">
        <w:rPr>
          <w:rFonts w:ascii="Arial" w:eastAsia="Times New Roman" w:hAnsi="Arial" w:cs="Arial"/>
          <w:sz w:val="28"/>
          <w:szCs w:val="28"/>
          <w:lang w:val="fr-FR"/>
        </w:rPr>
        <w:t>Schémesch</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Ajalon</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Guedéroth</w:t>
      </w:r>
      <w:proofErr w:type="spellEnd"/>
      <w:r w:rsidRPr="009D0225">
        <w:rPr>
          <w:rFonts w:ascii="Arial" w:eastAsia="Times New Roman" w:hAnsi="Arial" w:cs="Arial"/>
          <w:sz w:val="28"/>
          <w:szCs w:val="28"/>
          <w:lang w:val="fr-FR"/>
        </w:rPr>
        <w:t xml:space="preserve">, </w:t>
      </w:r>
      <w:proofErr w:type="spellStart"/>
      <w:r w:rsidRPr="009D0225">
        <w:rPr>
          <w:rFonts w:ascii="Arial" w:eastAsia="Times New Roman" w:hAnsi="Arial" w:cs="Arial"/>
          <w:sz w:val="28"/>
          <w:szCs w:val="28"/>
          <w:lang w:val="fr-FR"/>
        </w:rPr>
        <w:t>Soco</w:t>
      </w:r>
      <w:proofErr w:type="spellEnd"/>
      <w:r w:rsidRPr="009D0225">
        <w:rPr>
          <w:rFonts w:ascii="Arial" w:eastAsia="Times New Roman" w:hAnsi="Arial" w:cs="Arial"/>
          <w:sz w:val="28"/>
          <w:szCs w:val="28"/>
          <w:lang w:val="fr-FR"/>
        </w:rPr>
        <w:t xml:space="preserve"> et les villes de son ressort, </w:t>
      </w:r>
      <w:proofErr w:type="spellStart"/>
      <w:r w:rsidRPr="009D0225">
        <w:rPr>
          <w:rFonts w:ascii="Arial" w:eastAsia="Times New Roman" w:hAnsi="Arial" w:cs="Arial"/>
          <w:sz w:val="28"/>
          <w:szCs w:val="28"/>
          <w:lang w:val="fr-FR"/>
        </w:rPr>
        <w:t>Thimna</w:t>
      </w:r>
      <w:proofErr w:type="spellEnd"/>
      <w:r w:rsidRPr="009D0225">
        <w:rPr>
          <w:rFonts w:ascii="Arial" w:eastAsia="Times New Roman" w:hAnsi="Arial" w:cs="Arial"/>
          <w:sz w:val="28"/>
          <w:szCs w:val="28"/>
          <w:lang w:val="fr-FR"/>
        </w:rPr>
        <w:t xml:space="preserve"> et les villes de son ressort </w:t>
      </w:r>
      <w:proofErr w:type="spellStart"/>
      <w:r w:rsidRPr="009D0225">
        <w:rPr>
          <w:rFonts w:ascii="Arial" w:eastAsia="Times New Roman" w:hAnsi="Arial" w:cs="Arial"/>
          <w:sz w:val="28"/>
          <w:szCs w:val="28"/>
          <w:lang w:val="fr-FR"/>
        </w:rPr>
        <w:t>Guimzo</w:t>
      </w:r>
      <w:proofErr w:type="spellEnd"/>
      <w:r w:rsidRPr="009D0225">
        <w:rPr>
          <w:rFonts w:ascii="Arial" w:eastAsia="Times New Roman" w:hAnsi="Arial" w:cs="Arial"/>
          <w:sz w:val="28"/>
          <w:szCs w:val="28"/>
          <w:lang w:val="fr-FR"/>
        </w:rPr>
        <w:t xml:space="preserve"> et les villes de son ressort, et ils s'y établirent.</w:t>
      </w:r>
    </w:p>
    <w:p w:rsidR="009D0225" w:rsidRPr="009D0225" w:rsidRDefault="009D0225" w:rsidP="009D0225">
      <w:pPr>
        <w:ind w:left="720"/>
        <w:jc w:val="both"/>
        <w:rPr>
          <w:rFonts w:ascii="Calibri" w:eastAsia="Times New Roman" w:hAnsi="Calibri" w:cs="Calibri"/>
          <w:lang w:val="fr-FR"/>
        </w:rPr>
      </w:pPr>
      <w:r w:rsidRPr="009D0225">
        <w:rPr>
          <w:rFonts w:ascii="Arial" w:eastAsia="Times New Roman" w:hAnsi="Arial" w:cs="Arial"/>
          <w:sz w:val="28"/>
          <w:szCs w:val="28"/>
          <w:lang w:val="fr-FR"/>
        </w:rPr>
        <w:t>10.</w:t>
      </w:r>
      <w:r w:rsidRPr="009D0225">
        <w:rPr>
          <w:rFonts w:ascii="Times New Roman" w:eastAsia="Times New Roman" w:hAnsi="Times New Roman" w:cs="Times New Roman"/>
          <w:sz w:val="14"/>
          <w:szCs w:val="14"/>
          <w:lang w:val="fr-FR"/>
        </w:rPr>
        <w:t xml:space="preserve">                    </w:t>
      </w:r>
      <w:proofErr w:type="spellStart"/>
      <w:r w:rsidRPr="009D0225">
        <w:rPr>
          <w:rFonts w:ascii="Arial" w:eastAsia="Times New Roman" w:hAnsi="Arial" w:cs="Arial"/>
          <w:sz w:val="28"/>
          <w:szCs w:val="28"/>
          <w:lang w:val="fr-FR"/>
        </w:rPr>
        <w:t>Tilgath</w:t>
      </w:r>
      <w:proofErr w:type="spellEnd"/>
      <w:r w:rsidRPr="009D0225">
        <w:rPr>
          <w:rFonts w:ascii="Arial" w:eastAsia="Times New Roman" w:hAnsi="Arial" w:cs="Arial"/>
          <w:sz w:val="28"/>
          <w:szCs w:val="28"/>
          <w:lang w:val="fr-FR"/>
        </w:rPr>
        <w:t>-</w:t>
      </w:r>
      <w:proofErr w:type="spellStart"/>
      <w:r w:rsidRPr="009D0225">
        <w:rPr>
          <w:rFonts w:ascii="Arial" w:eastAsia="Times New Roman" w:hAnsi="Arial" w:cs="Arial"/>
          <w:sz w:val="28"/>
          <w:szCs w:val="28"/>
          <w:lang w:val="fr-FR"/>
        </w:rPr>
        <w:t>Pilnéser</w:t>
      </w:r>
      <w:proofErr w:type="spellEnd"/>
      <w:r w:rsidRPr="009D0225">
        <w:rPr>
          <w:rFonts w:ascii="Arial" w:eastAsia="Times New Roman" w:hAnsi="Arial" w:cs="Arial"/>
          <w:sz w:val="28"/>
          <w:szCs w:val="28"/>
          <w:lang w:val="fr-FR"/>
        </w:rPr>
        <w:t>, roi d'Assyrie, vint contre lui, le traita en ennemi, et ne le soutint pas.</w:t>
      </w:r>
    </w:p>
    <w:p w:rsidR="009D0225" w:rsidRPr="009D0225" w:rsidRDefault="009D0225" w:rsidP="009D0225">
      <w:pPr>
        <w:ind w:left="360"/>
        <w:jc w:val="both"/>
        <w:rPr>
          <w:rFonts w:ascii="Calibri" w:eastAsia="Times New Roman" w:hAnsi="Calibri" w:cs="Calibri"/>
          <w:lang w:val="fr-FR"/>
        </w:rPr>
      </w:pPr>
      <w:r w:rsidRPr="009D0225">
        <w:rPr>
          <w:rFonts w:ascii="Arial" w:eastAsia="Times New Roman" w:hAnsi="Arial" w:cs="Arial"/>
          <w:sz w:val="28"/>
          <w:szCs w:val="28"/>
          <w:lang w:val="fr-FR"/>
        </w:rPr>
        <w:t> </w:t>
      </w:r>
    </w:p>
    <w:p w:rsidR="009D0225" w:rsidRPr="009D0225" w:rsidRDefault="009D0225" w:rsidP="009D0225">
      <w:pPr>
        <w:jc w:val="both"/>
        <w:rPr>
          <w:rFonts w:ascii="Calibri" w:eastAsia="Times New Roman" w:hAnsi="Calibri" w:cs="Calibri"/>
          <w:b/>
          <w:color w:val="FF0000"/>
          <w:lang w:val="fr-FR"/>
        </w:rPr>
      </w:pPr>
      <w:r w:rsidRPr="009D0225">
        <w:rPr>
          <w:rFonts w:ascii="Arial" w:eastAsia="Times New Roman" w:hAnsi="Arial" w:cs="Arial"/>
          <w:b/>
          <w:color w:val="FF0000"/>
          <w:sz w:val="28"/>
          <w:szCs w:val="28"/>
          <w:lang w:val="fr-FR"/>
        </w:rPr>
        <w:t>LES TROIS VAINS EFFORTS D’ACHAZ</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1.</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 En ce temps-là, le roi Achaz envoya demander du secours aux rois d'Assyrie.</w:t>
      </w:r>
    </w:p>
    <w:p w:rsidR="009D0225" w:rsidRPr="009D0225" w:rsidRDefault="009D0225" w:rsidP="009D0225">
      <w:pPr>
        <w:spacing w:after="0"/>
        <w:ind w:left="720"/>
        <w:jc w:val="both"/>
        <w:rPr>
          <w:rFonts w:ascii="Calibri" w:eastAsia="Times New Roman" w:hAnsi="Calibri" w:cs="Calibri"/>
          <w:lang w:val="fr-FR"/>
        </w:rPr>
      </w:pPr>
      <w:r w:rsidRPr="009D0225">
        <w:rPr>
          <w:rFonts w:ascii="Arial" w:eastAsia="Times New Roman" w:hAnsi="Arial" w:cs="Arial"/>
          <w:sz w:val="28"/>
          <w:szCs w:val="28"/>
          <w:lang w:val="fr-FR"/>
        </w:rPr>
        <w:t>2.</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Car Achaz dépouilla la maison de l'Éternel, la maison du roi et celle des chefs, pour faire des présents au roi d'Assyrie; ce qui ne lui fut d'aucun secours.</w:t>
      </w:r>
    </w:p>
    <w:p w:rsidR="009D0225" w:rsidRPr="009D0225" w:rsidRDefault="009D0225" w:rsidP="009D0225">
      <w:pPr>
        <w:ind w:left="720"/>
        <w:jc w:val="both"/>
        <w:rPr>
          <w:rFonts w:ascii="Calibri" w:eastAsia="Times New Roman" w:hAnsi="Calibri" w:cs="Calibri"/>
          <w:lang w:val="fr-FR"/>
        </w:rPr>
      </w:pPr>
      <w:r w:rsidRPr="009D0225">
        <w:rPr>
          <w:rFonts w:ascii="Arial" w:eastAsia="Times New Roman" w:hAnsi="Arial" w:cs="Arial"/>
          <w:sz w:val="28"/>
          <w:szCs w:val="28"/>
          <w:lang w:val="fr-FR"/>
        </w:rPr>
        <w:t>3.</w:t>
      </w:r>
      <w:r w:rsidRPr="009D0225">
        <w:rPr>
          <w:rFonts w:ascii="Times New Roman" w:eastAsia="Times New Roman" w:hAnsi="Times New Roman" w:cs="Times New Roman"/>
          <w:sz w:val="14"/>
          <w:szCs w:val="14"/>
          <w:lang w:val="fr-FR"/>
        </w:rPr>
        <w:t xml:space="preserve">    </w:t>
      </w:r>
      <w:r w:rsidRPr="009D0225">
        <w:rPr>
          <w:rFonts w:ascii="Arial" w:eastAsia="Times New Roman" w:hAnsi="Arial" w:cs="Arial"/>
          <w:sz w:val="28"/>
          <w:szCs w:val="28"/>
          <w:lang w:val="fr-FR"/>
        </w:rPr>
        <w:t>Pendant qu'il était dans la détresse, il continuait à pécher contre l'Éternel, lui, le roi Achaz. Il sacrifia aux dieux de Damas, qui l'avaient frappé, et il dit: Puisque les dieux des rois de Syrie leur viennent en aide, je leur sacrifierai pour qu'ils me secourent. Mais ils furent l'occasion de sa chute et de celle de tout Israël.</w:t>
      </w:r>
    </w:p>
    <w:p w:rsidR="00CD7606" w:rsidRDefault="00CD7606" w:rsidP="009D0225">
      <w:pPr>
        <w:jc w:val="both"/>
        <w:rPr>
          <w:rFonts w:ascii="Arial" w:eastAsia="Times New Roman" w:hAnsi="Arial" w:cs="Arial"/>
          <w:b/>
          <w:color w:val="FF0000"/>
          <w:sz w:val="28"/>
          <w:szCs w:val="28"/>
          <w:lang w:val="fr-FR"/>
        </w:rPr>
      </w:pPr>
    </w:p>
    <w:p w:rsidR="009D0225" w:rsidRPr="009D0225" w:rsidRDefault="009D0225" w:rsidP="00CD7606">
      <w:pPr>
        <w:spacing w:after="120" w:line="240" w:lineRule="auto"/>
        <w:jc w:val="both"/>
        <w:rPr>
          <w:rFonts w:ascii="Calibri" w:eastAsia="Times New Roman" w:hAnsi="Calibri" w:cs="Calibri"/>
          <w:b/>
          <w:color w:val="FF0000"/>
          <w:lang w:val="fr-FR"/>
        </w:rPr>
      </w:pPr>
      <w:r w:rsidRPr="009D0225">
        <w:rPr>
          <w:rFonts w:ascii="Arial" w:eastAsia="Times New Roman" w:hAnsi="Arial" w:cs="Arial"/>
          <w:b/>
          <w:color w:val="FF0000"/>
          <w:sz w:val="28"/>
          <w:szCs w:val="28"/>
          <w:lang w:val="fr-FR"/>
        </w:rPr>
        <w:lastRenderedPageBreak/>
        <w:t>LA HONTE DU ROI ACHAZ M</w:t>
      </w:r>
      <w:r w:rsidR="00CD7606" w:rsidRPr="00CD7606">
        <w:rPr>
          <w:rFonts w:ascii="Arial" w:eastAsia="Times New Roman" w:hAnsi="Arial" w:cs="Arial"/>
          <w:b/>
          <w:color w:val="FF0000"/>
          <w:sz w:val="28"/>
          <w:szCs w:val="28"/>
          <w:lang w:val="fr-FR"/>
        </w:rPr>
        <w:t>Ê</w:t>
      </w:r>
      <w:r w:rsidRPr="009D0225">
        <w:rPr>
          <w:rFonts w:ascii="Arial" w:eastAsia="Times New Roman" w:hAnsi="Arial" w:cs="Arial"/>
          <w:b/>
          <w:color w:val="FF0000"/>
          <w:sz w:val="28"/>
          <w:szCs w:val="28"/>
          <w:lang w:val="fr-FR"/>
        </w:rPr>
        <w:t>ME APR</w:t>
      </w:r>
      <w:r w:rsidR="00CD7606" w:rsidRPr="00CD7606">
        <w:rPr>
          <w:rFonts w:ascii="Arial" w:eastAsia="Times New Roman" w:hAnsi="Arial" w:cs="Arial"/>
          <w:b/>
          <w:color w:val="FF0000"/>
          <w:sz w:val="28"/>
          <w:szCs w:val="28"/>
          <w:lang w:val="fr-FR"/>
        </w:rPr>
        <w:t>Ē</w:t>
      </w:r>
      <w:r w:rsidRPr="009D0225">
        <w:rPr>
          <w:rFonts w:ascii="Arial" w:eastAsia="Times New Roman" w:hAnsi="Arial" w:cs="Arial"/>
          <w:b/>
          <w:color w:val="FF0000"/>
          <w:sz w:val="28"/>
          <w:szCs w:val="28"/>
          <w:lang w:val="fr-FR"/>
        </w:rPr>
        <w:t>S SA MORT</w:t>
      </w:r>
    </w:p>
    <w:p w:rsidR="009D0225" w:rsidRPr="009D0225" w:rsidRDefault="00CD7606" w:rsidP="00CD7606">
      <w:pPr>
        <w:spacing w:after="120" w:line="240" w:lineRule="auto"/>
        <w:jc w:val="both"/>
        <w:rPr>
          <w:rFonts w:ascii="Calibri" w:eastAsia="Times New Roman" w:hAnsi="Calibri" w:cs="Calibri"/>
          <w:lang w:val="fr-FR"/>
        </w:rPr>
      </w:pPr>
      <w:r w:rsidRPr="00CD7606">
        <w:rPr>
          <w:rFonts w:ascii="Arial" w:eastAsia="Times New Roman" w:hAnsi="Arial" w:cs="Arial"/>
          <w:b/>
          <w:sz w:val="28"/>
          <w:szCs w:val="28"/>
          <w:lang w:val="fr-FR"/>
        </w:rPr>
        <w:t xml:space="preserve">2 Chroniques 28 : </w:t>
      </w:r>
      <w:r w:rsidR="009D0225" w:rsidRPr="009D0225">
        <w:rPr>
          <w:rFonts w:ascii="Arial" w:eastAsia="Times New Roman" w:hAnsi="Arial" w:cs="Arial"/>
          <w:b/>
          <w:sz w:val="28"/>
          <w:szCs w:val="28"/>
          <w:lang w:val="fr-FR"/>
        </w:rPr>
        <w:t>27</w:t>
      </w:r>
      <w:r w:rsidR="009D0225" w:rsidRPr="009D0225">
        <w:rPr>
          <w:rFonts w:ascii="Arial" w:eastAsia="Times New Roman" w:hAnsi="Arial" w:cs="Arial"/>
          <w:sz w:val="28"/>
          <w:szCs w:val="28"/>
          <w:lang w:val="fr-FR"/>
        </w:rPr>
        <w:t xml:space="preserve"> Achaz se </w:t>
      </w:r>
      <w:proofErr w:type="gramStart"/>
      <w:r w:rsidR="009D0225" w:rsidRPr="009D0225">
        <w:rPr>
          <w:rFonts w:ascii="Arial" w:eastAsia="Times New Roman" w:hAnsi="Arial" w:cs="Arial"/>
          <w:sz w:val="28"/>
          <w:szCs w:val="28"/>
          <w:lang w:val="fr-FR"/>
        </w:rPr>
        <w:t>coucha</w:t>
      </w:r>
      <w:proofErr w:type="gramEnd"/>
      <w:r w:rsidR="009D0225" w:rsidRPr="009D0225">
        <w:rPr>
          <w:rFonts w:ascii="Arial" w:eastAsia="Times New Roman" w:hAnsi="Arial" w:cs="Arial"/>
          <w:sz w:val="28"/>
          <w:szCs w:val="28"/>
          <w:lang w:val="fr-FR"/>
        </w:rPr>
        <w:t xml:space="preserve"> avec ses pères, et on l'enterra dans </w:t>
      </w:r>
      <w:r w:rsidR="009D0225" w:rsidRPr="009D0225">
        <w:rPr>
          <w:rFonts w:ascii="Arial" w:eastAsia="Times New Roman" w:hAnsi="Arial" w:cs="Arial"/>
          <w:b/>
          <w:bCs/>
          <w:sz w:val="28"/>
          <w:szCs w:val="28"/>
          <w:lang w:val="fr-FR"/>
        </w:rPr>
        <w:t>la ville de Jérusalem</w:t>
      </w:r>
      <w:r w:rsidR="009D0225" w:rsidRPr="009D0225">
        <w:rPr>
          <w:rFonts w:ascii="Arial" w:eastAsia="Times New Roman" w:hAnsi="Arial" w:cs="Arial"/>
          <w:sz w:val="28"/>
          <w:szCs w:val="28"/>
          <w:lang w:val="fr-FR"/>
        </w:rPr>
        <w:t xml:space="preserve">, car on </w:t>
      </w:r>
      <w:r w:rsidR="009D0225" w:rsidRPr="009D0225">
        <w:rPr>
          <w:rFonts w:ascii="Arial" w:eastAsia="Times New Roman" w:hAnsi="Arial" w:cs="Arial"/>
          <w:b/>
          <w:bCs/>
          <w:sz w:val="28"/>
          <w:szCs w:val="28"/>
          <w:lang w:val="fr-FR"/>
        </w:rPr>
        <w:t>ne le mit point dans les sépulcres des rois d'Israël</w:t>
      </w:r>
      <w:r w:rsidR="009D0225" w:rsidRPr="009D0225">
        <w:rPr>
          <w:rFonts w:ascii="Arial" w:eastAsia="Times New Roman" w:hAnsi="Arial" w:cs="Arial"/>
          <w:sz w:val="28"/>
          <w:szCs w:val="28"/>
          <w:lang w:val="fr-FR"/>
        </w:rPr>
        <w:t xml:space="preserve">. </w:t>
      </w:r>
    </w:p>
    <w:p w:rsidR="009D0225" w:rsidRPr="009D0225" w:rsidRDefault="009D0225" w:rsidP="00CD7606">
      <w:pPr>
        <w:pStyle w:val="ListParagraph"/>
        <w:numPr>
          <w:ilvl w:val="0"/>
          <w:numId w:val="12"/>
        </w:num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Achaz est comparé à Satan dans Ésaïe a cause de son orgueil et sa rébellion contre le Dieu d'Israël.</w:t>
      </w:r>
    </w:p>
    <w:p w:rsidR="009D0225" w:rsidRPr="009D0225" w:rsidRDefault="009D0225" w:rsidP="00CD7606">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Ésaïe 14 : 18-20, 28</w:t>
      </w:r>
    </w:p>
    <w:p w:rsidR="009D0225" w:rsidRPr="009D0225" w:rsidRDefault="009D0225" w:rsidP="00CD7606">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14 Tous les rois des nations, oui, tous, Reposent avec honneur, chacun dans son tombeau.</w:t>
      </w:r>
    </w:p>
    <w:p w:rsidR="009D0225" w:rsidRPr="009D0225" w:rsidRDefault="009D0225" w:rsidP="00CD7606">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19 Mais toi, tu as été jeté loin de ton sépulcre, Comme un rameau qu'on dédaigne, Comme une dépouille de gens tués à coups d'épée, Et précipités sur les pierres d'une fosse, Comme un cadavre foulé aux pieds.</w:t>
      </w:r>
    </w:p>
    <w:p w:rsidR="009D0225" w:rsidRPr="009D0225" w:rsidRDefault="009D0225" w:rsidP="00CD7606">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 20 Tu n'es pas réuni à eux dans le sépulcre, Car tu as détruit ton pays, tu as fait périr ton peuple: On ne parlera plus jamais de la race des méchants.</w:t>
      </w:r>
    </w:p>
    <w:p w:rsidR="009D0225" w:rsidRPr="009D0225" w:rsidRDefault="009D0225" w:rsidP="00CD7606">
      <w:pPr>
        <w:spacing w:after="120" w:line="240" w:lineRule="auto"/>
        <w:jc w:val="both"/>
        <w:rPr>
          <w:rFonts w:ascii="Calibri" w:eastAsia="Times New Roman" w:hAnsi="Calibri" w:cs="Calibri"/>
          <w:lang w:val="fr-FR"/>
        </w:rPr>
      </w:pPr>
      <w:r w:rsidRPr="009D0225">
        <w:rPr>
          <w:rFonts w:ascii="Arial" w:eastAsia="Times New Roman" w:hAnsi="Arial" w:cs="Arial"/>
          <w:sz w:val="28"/>
          <w:szCs w:val="28"/>
          <w:lang w:val="fr-FR"/>
        </w:rPr>
        <w:t>Isa 14:28 L'année de la mort du roi Achaz, cet oracle fut prononcé:</w:t>
      </w:r>
    </w:p>
    <w:p w:rsidR="00CD7606" w:rsidRDefault="00CD7606" w:rsidP="009D0225">
      <w:pPr>
        <w:jc w:val="both"/>
        <w:rPr>
          <w:rFonts w:ascii="Arial" w:eastAsia="Times New Roman" w:hAnsi="Arial" w:cs="Arial"/>
          <w:sz w:val="28"/>
          <w:szCs w:val="28"/>
          <w:lang w:val="fr-FR"/>
        </w:rPr>
      </w:pPr>
    </w:p>
    <w:p w:rsidR="009D0225" w:rsidRPr="009D0225" w:rsidRDefault="009D0225" w:rsidP="009D0225">
      <w:pPr>
        <w:jc w:val="both"/>
        <w:rPr>
          <w:rFonts w:ascii="Calibri" w:eastAsia="Times New Roman" w:hAnsi="Calibri" w:cs="Calibri"/>
          <w:b/>
          <w:color w:val="FF0000"/>
          <w:lang w:val="fr-FR"/>
        </w:rPr>
      </w:pPr>
      <w:r w:rsidRPr="009D0225">
        <w:rPr>
          <w:rFonts w:ascii="Arial" w:eastAsia="Times New Roman" w:hAnsi="Arial" w:cs="Arial"/>
          <w:b/>
          <w:color w:val="FF0000"/>
          <w:sz w:val="28"/>
          <w:szCs w:val="28"/>
          <w:lang w:val="fr-FR"/>
        </w:rPr>
        <w:t>CONCLUSION</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Nous venons de voir la vie d’un homme qui se croyait indépendant de Dieu.</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 xml:space="preserve">Même dans sa détresse, le roi Achaz continua à s’éloigner de Dieu en l’insultant de plus en plus par ses sacrilèges. </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Dieu résiste aux orgueilleux, mais Il fait grâce aux humbles.</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Rien n’allait bien pour Achaz, il fut battu par tous ces voisins.</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 xml:space="preserve">Il s’attendait en vain du secours de l’Assyrie. </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Il alla en vain servir les faux dieux.</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Il sacrifia en vain ses fils au feu.</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 xml:space="preserve">Il souilla tout Juda d’idoles et de hauts lieux en vain. </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Ps 25:14 L'amitié de l'Éternel est pour ceux qui le craignent, Et son alliance leur donne instruction.</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Pr 3:32 Car l'Éternel a en horreur les hommes pervers, Mais il est un ami pour les hommes droits;</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Méfiez-vous si vous avez la pensée d’abandonner l’Eternel pour aller après le diable, la malédiction de l’Eternel vous suivra même après la mort.</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Que la chute du roi Achaz nous sert d’exemple et nous met en garde contre la légèreté dans les affaires de Dieu.</w:t>
      </w:r>
    </w:p>
    <w:p w:rsidR="009D0225" w:rsidRPr="009D0225" w:rsidRDefault="009D0225" w:rsidP="009D0225">
      <w:pPr>
        <w:pStyle w:val="ListParagraph"/>
        <w:numPr>
          <w:ilvl w:val="0"/>
          <w:numId w:val="10"/>
        </w:numPr>
        <w:spacing w:after="0"/>
        <w:jc w:val="both"/>
        <w:rPr>
          <w:rFonts w:ascii="Calibri" w:eastAsia="Times New Roman" w:hAnsi="Calibri" w:cs="Calibri"/>
          <w:lang w:val="fr-FR"/>
        </w:rPr>
      </w:pPr>
      <w:r w:rsidRPr="009D0225">
        <w:rPr>
          <w:rFonts w:ascii="Arial" w:eastAsia="Times New Roman" w:hAnsi="Arial" w:cs="Arial"/>
          <w:sz w:val="28"/>
          <w:szCs w:val="28"/>
          <w:lang w:val="fr-FR"/>
        </w:rPr>
        <w:t>Ne suscitez jamais l’aide du diable pour faire le travail de Dieu.</w:t>
      </w:r>
    </w:p>
    <w:p w:rsidR="009D0225" w:rsidRPr="009B52EE" w:rsidRDefault="009D0225" w:rsidP="009D0225">
      <w:pPr>
        <w:pStyle w:val="ListParagraph"/>
        <w:numPr>
          <w:ilvl w:val="0"/>
          <w:numId w:val="10"/>
        </w:numPr>
        <w:jc w:val="both"/>
        <w:rPr>
          <w:rFonts w:ascii="Calibri" w:eastAsia="Times New Roman" w:hAnsi="Calibri" w:cs="Calibri"/>
          <w:b/>
          <w:color w:val="FF0000"/>
          <w:lang w:val="fr-FR"/>
        </w:rPr>
      </w:pPr>
      <w:r w:rsidRPr="009D0225">
        <w:rPr>
          <w:rFonts w:ascii="Arial" w:eastAsia="Times New Roman" w:hAnsi="Arial" w:cs="Arial"/>
          <w:sz w:val="28"/>
          <w:szCs w:val="28"/>
          <w:lang w:val="fr-FR"/>
        </w:rPr>
        <w:t xml:space="preserve">Qu’il en soit ainsi pour vous et que dieu vous bénisse ! </w:t>
      </w:r>
      <w:r w:rsidRPr="00CD7606">
        <w:rPr>
          <w:rFonts w:ascii="Arial" w:eastAsia="Times New Roman" w:hAnsi="Arial" w:cs="Arial"/>
          <w:b/>
          <w:color w:val="FF0000"/>
          <w:sz w:val="28"/>
          <w:szCs w:val="28"/>
          <w:lang w:val="fr-FR"/>
        </w:rPr>
        <w:t>Amen !</w:t>
      </w:r>
    </w:p>
    <w:p w:rsidR="009B52EE" w:rsidRDefault="009B52EE" w:rsidP="009B52EE">
      <w:pPr>
        <w:jc w:val="both"/>
        <w:rPr>
          <w:rFonts w:ascii="Calibri" w:eastAsia="Times New Roman" w:hAnsi="Calibri" w:cs="Calibri"/>
          <w:b/>
          <w:color w:val="FF0000"/>
          <w:lang w:val="fr-FR"/>
        </w:rPr>
      </w:pPr>
    </w:p>
    <w:p w:rsidR="009B52EE" w:rsidRPr="00AB3183"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r w:rsidRPr="00AB3183">
        <w:rPr>
          <w:rStyle w:val="Strong"/>
          <w:rFonts w:ascii="Arial" w:hAnsi="Arial" w:cs="Arial"/>
          <w:color w:val="333333"/>
          <w:sz w:val="19"/>
          <w:szCs w:val="19"/>
          <w:lang w:val="fr-FR"/>
        </w:rPr>
        <w:lastRenderedPageBreak/>
        <w:t>34 Chant d'Espérance | CEC, Page 131</w:t>
      </w:r>
    </w:p>
    <w:p w:rsidR="009B52EE" w:rsidRPr="00853ED0"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w ta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viv</w:t>
      </w:r>
      <w:proofErr w:type="spellEnd"/>
      <w:r w:rsidRPr="00AB3183">
        <w:rPr>
          <w:rFonts w:ascii="Arial" w:hAnsi="Arial" w:cs="Arial"/>
          <w:color w:val="333333"/>
          <w:sz w:val="19"/>
          <w:szCs w:val="19"/>
          <w:lang w:val="fr-FR"/>
        </w:rPr>
        <w:t xml:space="preserve"> pou</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Jezi</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nèt</w:t>
      </w:r>
      <w:proofErr w:type="spellEnd"/>
      <w:r w:rsidRPr="00AB3183">
        <w:rPr>
          <w:rFonts w:ascii="Arial" w:hAnsi="Arial" w:cs="Arial"/>
          <w:color w:val="333333"/>
          <w:sz w:val="19"/>
          <w:szCs w:val="19"/>
          <w:lang w:val="fr-FR"/>
        </w:rPr>
        <w:t xml:space="preserve"> e pou </w:t>
      </w:r>
      <w:proofErr w:type="spellStart"/>
      <w:r w:rsidRPr="00AB3183">
        <w:rPr>
          <w:rFonts w:ascii="Arial" w:hAnsi="Arial" w:cs="Arial"/>
          <w:color w:val="333333"/>
          <w:sz w:val="19"/>
          <w:szCs w:val="19"/>
          <w:lang w:val="fr-FR"/>
        </w:rPr>
        <w:t>toujou</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mache</w:t>
      </w:r>
      <w:proofErr w:type="spellEnd"/>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Avèk</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toulejou</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li pote </w:t>
      </w:r>
      <w:proofErr w:type="spellStart"/>
      <w:r w:rsidRPr="00AB3183">
        <w:rPr>
          <w:rFonts w:ascii="Arial" w:hAnsi="Arial" w:cs="Arial"/>
          <w:color w:val="333333"/>
          <w:sz w:val="19"/>
          <w:szCs w:val="19"/>
          <w:lang w:val="fr-FR"/>
        </w:rPr>
        <w:t>chay</w:t>
      </w:r>
      <w:proofErr w:type="spellEnd"/>
      <w:r w:rsidRPr="00AB3183">
        <w:rPr>
          <w:rFonts w:ascii="Arial" w:hAnsi="Arial" w:cs="Arial"/>
          <w:color w:val="333333"/>
          <w:sz w:val="19"/>
          <w:szCs w:val="19"/>
          <w:lang w:val="fr-FR"/>
        </w:rPr>
        <w:t xml:space="preserve"> ou</w:t>
      </w:r>
      <w:proofErr w:type="gramStart"/>
      <w:r w:rsidRPr="00AB3183">
        <w:rPr>
          <w:rFonts w:ascii="Arial" w:hAnsi="Arial" w:cs="Arial"/>
          <w:color w:val="333333"/>
          <w:sz w:val="19"/>
          <w:szCs w:val="19"/>
          <w:lang w:val="fr-FR"/>
        </w:rPr>
        <w:t>,</w:t>
      </w:r>
      <w:proofErr w:type="gramEnd"/>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Soutni</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kè</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tou</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853ED0">
        <w:rPr>
          <w:rFonts w:ascii="Arial" w:hAnsi="Arial" w:cs="Arial"/>
          <w:color w:val="333333"/>
          <w:sz w:val="19"/>
          <w:szCs w:val="19"/>
          <w:lang w:val="fr-FR"/>
        </w:rPr>
        <w:t>Kite</w:t>
      </w:r>
      <w:proofErr w:type="spellEnd"/>
      <w:r w:rsidRPr="00853ED0">
        <w:rPr>
          <w:rFonts w:ascii="Arial" w:hAnsi="Arial" w:cs="Arial"/>
          <w:color w:val="333333"/>
          <w:sz w:val="19"/>
          <w:szCs w:val="19"/>
          <w:lang w:val="fr-FR"/>
        </w:rPr>
        <w:t xml:space="preserve"> l </w:t>
      </w:r>
      <w:proofErr w:type="spellStart"/>
      <w:r w:rsidRPr="00853ED0">
        <w:rPr>
          <w:rFonts w:ascii="Arial" w:hAnsi="Arial" w:cs="Arial"/>
          <w:color w:val="333333"/>
          <w:sz w:val="19"/>
          <w:szCs w:val="19"/>
          <w:lang w:val="fr-FR"/>
        </w:rPr>
        <w:t>fè</w:t>
      </w:r>
      <w:proofErr w:type="spellEnd"/>
      <w:r w:rsidRPr="00853ED0">
        <w:rPr>
          <w:rFonts w:ascii="Arial" w:hAnsi="Arial" w:cs="Arial"/>
          <w:color w:val="333333"/>
          <w:sz w:val="19"/>
          <w:szCs w:val="19"/>
          <w:lang w:val="fr-FR"/>
        </w:rPr>
        <w:t xml:space="preserve"> ou </w:t>
      </w:r>
      <w:proofErr w:type="spellStart"/>
      <w:r w:rsidRPr="00853ED0">
        <w:rPr>
          <w:rFonts w:ascii="Arial" w:hAnsi="Arial" w:cs="Arial"/>
          <w:color w:val="333333"/>
          <w:sz w:val="19"/>
          <w:szCs w:val="19"/>
          <w:lang w:val="fr-FR"/>
        </w:rPr>
        <w:t>kon</w:t>
      </w:r>
      <w:proofErr w:type="spellEnd"/>
      <w:r w:rsidRPr="00853ED0">
        <w:rPr>
          <w:rFonts w:ascii="Arial" w:hAnsi="Arial" w:cs="Arial"/>
          <w:color w:val="333333"/>
          <w:sz w:val="19"/>
          <w:szCs w:val="19"/>
          <w:lang w:val="fr-FR"/>
        </w:rPr>
        <w:t xml:space="preserve"> li </w:t>
      </w:r>
      <w:proofErr w:type="spellStart"/>
      <w:r w:rsidRPr="00853ED0">
        <w:rPr>
          <w:rFonts w:ascii="Arial" w:hAnsi="Arial" w:cs="Arial"/>
          <w:color w:val="333333"/>
          <w:sz w:val="19"/>
          <w:szCs w:val="19"/>
          <w:lang w:val="fr-FR"/>
        </w:rPr>
        <w:t>vle</w:t>
      </w:r>
      <w:proofErr w:type="spellEnd"/>
      <w:r w:rsidRPr="00853ED0">
        <w:rPr>
          <w:rFonts w:ascii="Arial" w:hAnsi="Arial" w:cs="Arial"/>
          <w:color w:val="333333"/>
          <w:sz w:val="19"/>
          <w:szCs w:val="19"/>
          <w:lang w:val="fr-FR"/>
        </w:rPr>
        <w:t>.</w:t>
      </w:r>
    </w:p>
    <w:p w:rsidR="009B52EE" w:rsidRPr="00AB3183"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r w:rsidRPr="00AB3183">
        <w:rPr>
          <w:rFonts w:ascii="Arial" w:hAnsi="Arial" w:cs="Arial"/>
          <w:color w:val="333333"/>
          <w:sz w:val="19"/>
          <w:szCs w:val="19"/>
          <w:lang w:val="fr-FR"/>
        </w:rPr>
        <w:br/>
      </w:r>
      <w:proofErr w:type="spellStart"/>
      <w:r w:rsidRPr="00AB3183">
        <w:rPr>
          <w:rStyle w:val="Emphasis"/>
          <w:rFonts w:ascii="Arial" w:hAnsi="Arial" w:cs="Arial"/>
          <w:b/>
          <w:bCs/>
          <w:color w:val="333333"/>
          <w:sz w:val="19"/>
          <w:szCs w:val="19"/>
          <w:lang w:val="fr-FR"/>
        </w:rPr>
        <w:t>Kè</w:t>
      </w:r>
      <w:proofErr w:type="spell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Pisans li ka </w:t>
      </w:r>
      <w:proofErr w:type="spellStart"/>
      <w:r w:rsidRPr="00AB3183">
        <w:rPr>
          <w:rStyle w:val="Emphasis"/>
          <w:rFonts w:ascii="Arial" w:hAnsi="Arial" w:cs="Arial"/>
          <w:color w:val="333333"/>
          <w:sz w:val="19"/>
          <w:szCs w:val="19"/>
          <w:lang w:val="fr-FR"/>
        </w:rPr>
        <w:t>fè</w:t>
      </w:r>
      <w:proofErr w:type="spellEnd"/>
      <w:r w:rsidRPr="00AB3183">
        <w:rPr>
          <w:rStyle w:val="Emphasis"/>
          <w:rFonts w:ascii="Arial" w:hAnsi="Arial" w:cs="Arial"/>
          <w:color w:val="333333"/>
          <w:sz w:val="19"/>
          <w:szCs w:val="19"/>
          <w:lang w:val="fr-FR"/>
        </w:rPr>
        <w:t xml:space="preserve"> ou sa ou </w:t>
      </w:r>
      <w:proofErr w:type="spellStart"/>
      <w:r w:rsidRPr="00AB3183">
        <w:rPr>
          <w:rStyle w:val="Emphasis"/>
          <w:rFonts w:ascii="Arial" w:hAnsi="Arial" w:cs="Arial"/>
          <w:color w:val="333333"/>
          <w:sz w:val="19"/>
          <w:szCs w:val="19"/>
          <w:lang w:val="fr-FR"/>
        </w:rPr>
        <w:t>dwe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ye</w:t>
      </w:r>
      <w:proofErr w:type="spellEnd"/>
      <w:proofErr w:type="gramStart"/>
      <w:r w:rsidRPr="00AB3183">
        <w:rPr>
          <w:rStyle w:val="Emphasis"/>
          <w:rFonts w:ascii="Arial" w:hAnsi="Arial" w:cs="Arial"/>
          <w:color w:val="333333"/>
          <w:sz w:val="19"/>
          <w:szCs w:val="19"/>
          <w:lang w:val="fr-FR"/>
        </w:rPr>
        <w:t>,</w:t>
      </w:r>
      <w:proofErr w:type="gram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San l ka </w:t>
      </w:r>
      <w:proofErr w:type="spellStart"/>
      <w:r w:rsidRPr="00AB3183">
        <w:rPr>
          <w:rStyle w:val="Emphasis"/>
          <w:rFonts w:ascii="Arial" w:hAnsi="Arial" w:cs="Arial"/>
          <w:color w:val="333333"/>
          <w:sz w:val="19"/>
          <w:szCs w:val="19"/>
          <w:lang w:val="fr-FR"/>
        </w:rPr>
        <w:t>netwaye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kè</w:t>
      </w:r>
      <w:proofErr w:type="spellEnd"/>
      <w:r w:rsidRPr="00AB3183">
        <w:rPr>
          <w:rStyle w:val="Emphasis"/>
          <w:rFonts w:ascii="Arial" w:hAnsi="Arial" w:cs="Arial"/>
          <w:color w:val="333333"/>
          <w:sz w:val="19"/>
          <w:szCs w:val="19"/>
          <w:lang w:val="fr-FR"/>
        </w:rPr>
        <w:t xml:space="preserve"> ou </w:t>
      </w:r>
      <w:proofErr w:type="spellStart"/>
      <w:r w:rsidRPr="00AB3183">
        <w:rPr>
          <w:rStyle w:val="Emphasis"/>
          <w:rFonts w:ascii="Arial" w:hAnsi="Arial" w:cs="Arial"/>
          <w:color w:val="333333"/>
          <w:sz w:val="19"/>
          <w:szCs w:val="19"/>
          <w:lang w:val="fr-FR"/>
        </w:rPr>
        <w:t>kon</w:t>
      </w:r>
      <w:proofErr w:type="spellEnd"/>
      <w:r w:rsidRPr="00AB3183">
        <w:rPr>
          <w:rStyle w:val="Emphasis"/>
          <w:rFonts w:ascii="Arial" w:hAnsi="Arial" w:cs="Arial"/>
          <w:color w:val="333333"/>
          <w:sz w:val="19"/>
          <w:szCs w:val="19"/>
          <w:lang w:val="fr-FR"/>
        </w:rPr>
        <w:t xml:space="preserve"> li </w:t>
      </w:r>
      <w:proofErr w:type="spellStart"/>
      <w:r w:rsidRPr="00AB3183">
        <w:rPr>
          <w:rStyle w:val="Emphasis"/>
          <w:rFonts w:ascii="Arial" w:hAnsi="Arial" w:cs="Arial"/>
          <w:color w:val="333333"/>
          <w:sz w:val="19"/>
          <w:szCs w:val="19"/>
          <w:lang w:val="fr-FR"/>
        </w:rPr>
        <w:t>ye</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Style w:val="Emphasis"/>
          <w:rFonts w:ascii="Arial" w:hAnsi="Arial" w:cs="Arial"/>
          <w:color w:val="333333"/>
          <w:sz w:val="19"/>
          <w:szCs w:val="19"/>
          <w:lang w:val="fr-FR"/>
        </w:rPr>
        <w:t>Lanmou</w:t>
      </w:r>
      <w:proofErr w:type="spellEnd"/>
      <w:r w:rsidRPr="00AB3183">
        <w:rPr>
          <w:rStyle w:val="Emphasis"/>
          <w:rFonts w:ascii="Arial" w:hAnsi="Arial" w:cs="Arial"/>
          <w:color w:val="333333"/>
          <w:sz w:val="19"/>
          <w:szCs w:val="19"/>
          <w:lang w:val="fr-FR"/>
        </w:rPr>
        <w:t xml:space="preserve"> li va </w:t>
      </w:r>
      <w:proofErr w:type="spellStart"/>
      <w:r w:rsidRPr="00AB3183">
        <w:rPr>
          <w:rStyle w:val="Emphasis"/>
          <w:rFonts w:ascii="Arial" w:hAnsi="Arial" w:cs="Arial"/>
          <w:color w:val="333333"/>
          <w:sz w:val="19"/>
          <w:szCs w:val="19"/>
          <w:lang w:val="fr-FR"/>
        </w:rPr>
        <w:t>plen</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nanm</w:t>
      </w:r>
      <w:proofErr w:type="spellEnd"/>
      <w:r w:rsidRPr="00AB3183">
        <w:rPr>
          <w:rStyle w:val="Emphasis"/>
          <w:rFonts w:ascii="Arial" w:hAnsi="Arial" w:cs="Arial"/>
          <w:color w:val="333333"/>
          <w:sz w:val="19"/>
          <w:szCs w:val="19"/>
          <w:lang w:val="fr-FR"/>
        </w:rPr>
        <w:t xml:space="preserve"> ou, si ou </w:t>
      </w:r>
      <w:proofErr w:type="spellStart"/>
      <w:r w:rsidRPr="00AB3183">
        <w:rPr>
          <w:rStyle w:val="Emphasis"/>
          <w:rFonts w:ascii="Arial" w:hAnsi="Arial" w:cs="Arial"/>
          <w:color w:val="333333"/>
          <w:sz w:val="19"/>
          <w:szCs w:val="19"/>
          <w:lang w:val="fr-FR"/>
        </w:rPr>
        <w:t>kwè</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Style w:val="Emphasis"/>
          <w:rFonts w:ascii="Arial" w:hAnsi="Arial" w:cs="Arial"/>
          <w:color w:val="333333"/>
          <w:sz w:val="19"/>
          <w:szCs w:val="19"/>
          <w:lang w:val="fr-FR"/>
        </w:rPr>
        <w:t>Pito</w:t>
      </w:r>
      <w:proofErr w:type="spellEnd"/>
      <w:r w:rsidRPr="00AB3183">
        <w:rPr>
          <w:rStyle w:val="Emphasis"/>
          <w:rFonts w:ascii="Arial" w:hAnsi="Arial" w:cs="Arial"/>
          <w:color w:val="333333"/>
          <w:sz w:val="19"/>
          <w:szCs w:val="19"/>
          <w:lang w:val="fr-FR"/>
        </w:rPr>
        <w:t xml:space="preserve"> w </w:t>
      </w:r>
      <w:proofErr w:type="spellStart"/>
      <w:r w:rsidRPr="00AB3183">
        <w:rPr>
          <w:rStyle w:val="Emphasis"/>
          <w:rFonts w:ascii="Arial" w:hAnsi="Arial" w:cs="Arial"/>
          <w:color w:val="333333"/>
          <w:sz w:val="19"/>
          <w:szCs w:val="19"/>
          <w:lang w:val="fr-FR"/>
        </w:rPr>
        <w:t>kite</w:t>
      </w:r>
      <w:proofErr w:type="spellEnd"/>
      <w:r w:rsidRPr="00AB3183">
        <w:rPr>
          <w:rStyle w:val="Emphasis"/>
          <w:rFonts w:ascii="Arial" w:hAnsi="Arial" w:cs="Arial"/>
          <w:color w:val="333333"/>
          <w:sz w:val="19"/>
          <w:szCs w:val="19"/>
          <w:lang w:val="fr-FR"/>
        </w:rPr>
        <w:t xml:space="preserve"> l </w:t>
      </w:r>
      <w:proofErr w:type="spellStart"/>
      <w:r w:rsidRPr="00AB3183">
        <w:rPr>
          <w:rStyle w:val="Emphasis"/>
          <w:rFonts w:ascii="Arial" w:hAnsi="Arial" w:cs="Arial"/>
          <w:color w:val="333333"/>
          <w:sz w:val="19"/>
          <w:szCs w:val="19"/>
          <w:lang w:val="fr-FR"/>
        </w:rPr>
        <w:t>kondui</w:t>
      </w:r>
      <w:proofErr w:type="spellEnd"/>
      <w:r w:rsidRPr="00AB3183">
        <w:rPr>
          <w:rStyle w:val="Emphasis"/>
          <w:rFonts w:ascii="Arial" w:hAnsi="Arial" w:cs="Arial"/>
          <w:color w:val="333333"/>
          <w:sz w:val="19"/>
          <w:szCs w:val="19"/>
          <w:lang w:val="fr-FR"/>
        </w:rPr>
        <w:t xml:space="preserve"> ou </w:t>
      </w:r>
      <w:proofErr w:type="spellStart"/>
      <w:r w:rsidRPr="00AB3183">
        <w:rPr>
          <w:rStyle w:val="Emphasis"/>
          <w:rFonts w:ascii="Arial" w:hAnsi="Arial" w:cs="Arial"/>
          <w:color w:val="333333"/>
          <w:sz w:val="19"/>
          <w:szCs w:val="19"/>
          <w:lang w:val="fr-FR"/>
        </w:rPr>
        <w:t>kon</w:t>
      </w:r>
      <w:proofErr w:type="spellEnd"/>
      <w:r w:rsidRPr="00AB3183">
        <w:rPr>
          <w:rStyle w:val="Emphasis"/>
          <w:rFonts w:ascii="Arial" w:hAnsi="Arial" w:cs="Arial"/>
          <w:color w:val="333333"/>
          <w:sz w:val="19"/>
          <w:szCs w:val="19"/>
          <w:lang w:val="fr-FR"/>
        </w:rPr>
        <w:t xml:space="preserve"> li </w:t>
      </w:r>
      <w:proofErr w:type="spellStart"/>
      <w:r w:rsidRPr="00AB3183">
        <w:rPr>
          <w:rStyle w:val="Emphasis"/>
          <w:rFonts w:ascii="Arial" w:hAnsi="Arial" w:cs="Arial"/>
          <w:color w:val="333333"/>
          <w:sz w:val="19"/>
          <w:szCs w:val="19"/>
          <w:lang w:val="fr-FR"/>
        </w:rPr>
        <w:t>vle</w:t>
      </w:r>
      <w:proofErr w:type="spellEnd"/>
      <w:r w:rsidRPr="00AB3183">
        <w:rPr>
          <w:rStyle w:val="Emphasis"/>
          <w:rFonts w:ascii="Arial" w:hAnsi="Arial" w:cs="Arial"/>
          <w:color w:val="333333"/>
          <w:sz w:val="19"/>
          <w:szCs w:val="19"/>
          <w:lang w:val="fr-FR"/>
        </w:rPr>
        <w:t>.</w:t>
      </w:r>
    </w:p>
    <w:p w:rsidR="009B52EE" w:rsidRPr="00AB3183"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r w:rsidRPr="00AB3183">
        <w:rPr>
          <w:rStyle w:val="Strong"/>
          <w:rFonts w:ascii="Arial" w:hAnsi="Arial" w:cs="Arial"/>
          <w:color w:val="333333"/>
          <w:sz w:val="19"/>
          <w:szCs w:val="19"/>
          <w:lang w:val="fr-FR"/>
        </w:rPr>
        <w:t>2</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w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fè</w:t>
      </w:r>
      <w:proofErr w:type="spellEnd"/>
      <w:r w:rsidRPr="00AB3183">
        <w:rPr>
          <w:rFonts w:ascii="Arial" w:hAnsi="Arial" w:cs="Arial"/>
          <w:color w:val="333333"/>
          <w:sz w:val="19"/>
          <w:szCs w:val="19"/>
          <w:lang w:val="fr-FR"/>
        </w:rPr>
        <w:t xml:space="preserve"> ou lib pou</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Suiv</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koutkekout</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kouraj</w:t>
      </w:r>
      <w:proofErr w:type="spellEnd"/>
      <w:r w:rsidRPr="00AB3183">
        <w:rPr>
          <w:rFonts w:ascii="Arial" w:hAnsi="Arial" w:cs="Arial"/>
          <w:color w:val="333333"/>
          <w:sz w:val="19"/>
          <w:szCs w:val="19"/>
          <w:lang w:val="fr-FR"/>
        </w:rPr>
        <w:t xml:space="preserve"> pou</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Fè</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nenpòt</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ki</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wout</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delivre</w:t>
      </w:r>
      <w:proofErr w:type="spellEnd"/>
      <w:r w:rsidRPr="00AB3183">
        <w:rPr>
          <w:rFonts w:ascii="Arial" w:hAnsi="Arial" w:cs="Arial"/>
          <w:color w:val="333333"/>
          <w:sz w:val="19"/>
          <w:szCs w:val="19"/>
          <w:lang w:val="fr-FR"/>
        </w:rPr>
        <w:t xml:space="preserve"> ou</w:t>
      </w:r>
      <w:r w:rsidRPr="00AB3183">
        <w:rPr>
          <w:rFonts w:ascii="Arial" w:hAnsi="Arial" w:cs="Arial"/>
          <w:color w:val="333333"/>
          <w:sz w:val="19"/>
          <w:szCs w:val="19"/>
          <w:lang w:val="fr-FR"/>
        </w:rPr>
        <w:br/>
        <w:t xml:space="preserve">Nan tout </w:t>
      </w:r>
      <w:proofErr w:type="spellStart"/>
      <w:r w:rsidRPr="00AB3183">
        <w:rPr>
          <w:rFonts w:ascii="Arial" w:hAnsi="Arial" w:cs="Arial"/>
          <w:color w:val="333333"/>
          <w:sz w:val="19"/>
          <w:szCs w:val="19"/>
          <w:lang w:val="fr-FR"/>
        </w:rPr>
        <w:t>pyèj</w:t>
      </w:r>
      <w:proofErr w:type="spellEnd"/>
      <w:r w:rsidRPr="00AB3183">
        <w:rPr>
          <w:rFonts w:ascii="Arial" w:hAnsi="Arial" w:cs="Arial"/>
          <w:color w:val="333333"/>
          <w:sz w:val="19"/>
          <w:szCs w:val="19"/>
          <w:lang w:val="fr-FR"/>
        </w:rPr>
        <w:t xml:space="preserve">, tout </w:t>
      </w:r>
      <w:proofErr w:type="spellStart"/>
      <w:r w:rsidRPr="00AB3183">
        <w:rPr>
          <w:rFonts w:ascii="Arial" w:hAnsi="Arial" w:cs="Arial"/>
          <w:color w:val="333333"/>
          <w:sz w:val="19"/>
          <w:szCs w:val="19"/>
          <w:lang w:val="fr-FR"/>
        </w:rPr>
        <w:t>dout</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Kite</w:t>
      </w:r>
      <w:proofErr w:type="spellEnd"/>
      <w:r w:rsidRPr="00AB3183">
        <w:rPr>
          <w:rFonts w:ascii="Arial" w:hAnsi="Arial" w:cs="Arial"/>
          <w:color w:val="333333"/>
          <w:sz w:val="19"/>
          <w:szCs w:val="19"/>
          <w:lang w:val="fr-FR"/>
        </w:rPr>
        <w:t xml:space="preserve"> l </w:t>
      </w:r>
      <w:proofErr w:type="spellStart"/>
      <w:r w:rsidRPr="00AB3183">
        <w:rPr>
          <w:rFonts w:ascii="Arial" w:hAnsi="Arial" w:cs="Arial"/>
          <w:color w:val="333333"/>
          <w:sz w:val="19"/>
          <w:szCs w:val="19"/>
          <w:lang w:val="fr-FR"/>
        </w:rPr>
        <w:t>fè</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kon</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w:t>
      </w:r>
    </w:p>
    <w:p w:rsidR="009B52EE" w:rsidRPr="00AB3183"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proofErr w:type="spellStart"/>
      <w:r w:rsidRPr="00AB3183">
        <w:rPr>
          <w:rStyle w:val="Emphasis"/>
          <w:rFonts w:ascii="Arial" w:hAnsi="Arial" w:cs="Arial"/>
          <w:b/>
          <w:bCs/>
          <w:color w:val="333333"/>
          <w:sz w:val="19"/>
          <w:szCs w:val="19"/>
          <w:lang w:val="fr-FR"/>
        </w:rPr>
        <w:t>Kè</w:t>
      </w:r>
      <w:proofErr w:type="spell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Pisans li ka </w:t>
      </w:r>
      <w:proofErr w:type="spellStart"/>
      <w:r w:rsidRPr="00AB3183">
        <w:rPr>
          <w:rStyle w:val="Emphasis"/>
          <w:rFonts w:ascii="Arial" w:hAnsi="Arial" w:cs="Arial"/>
          <w:color w:val="333333"/>
          <w:sz w:val="19"/>
          <w:szCs w:val="19"/>
          <w:lang w:val="fr-FR"/>
        </w:rPr>
        <w:t>fè</w:t>
      </w:r>
      <w:proofErr w:type="spellEnd"/>
      <w:r w:rsidRPr="00AB3183">
        <w:rPr>
          <w:rStyle w:val="Emphasis"/>
          <w:rFonts w:ascii="Arial" w:hAnsi="Arial" w:cs="Arial"/>
          <w:color w:val="333333"/>
          <w:sz w:val="19"/>
          <w:szCs w:val="19"/>
          <w:lang w:val="fr-FR"/>
        </w:rPr>
        <w:t xml:space="preserve"> ou sa ou </w:t>
      </w:r>
      <w:proofErr w:type="spellStart"/>
      <w:r w:rsidRPr="00AB3183">
        <w:rPr>
          <w:rStyle w:val="Emphasis"/>
          <w:rFonts w:ascii="Arial" w:hAnsi="Arial" w:cs="Arial"/>
          <w:color w:val="333333"/>
          <w:sz w:val="19"/>
          <w:szCs w:val="19"/>
          <w:lang w:val="fr-FR"/>
        </w:rPr>
        <w:t>dwe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ye</w:t>
      </w:r>
      <w:proofErr w:type="spellEnd"/>
      <w:proofErr w:type="gramStart"/>
      <w:r w:rsidRPr="00AB3183">
        <w:rPr>
          <w:rStyle w:val="Emphasis"/>
          <w:rFonts w:ascii="Arial" w:hAnsi="Arial" w:cs="Arial"/>
          <w:color w:val="333333"/>
          <w:sz w:val="19"/>
          <w:szCs w:val="19"/>
          <w:lang w:val="fr-FR"/>
        </w:rPr>
        <w:t>,</w:t>
      </w:r>
      <w:proofErr w:type="gram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San l ka </w:t>
      </w:r>
      <w:proofErr w:type="spellStart"/>
      <w:r w:rsidRPr="00AB3183">
        <w:rPr>
          <w:rStyle w:val="Emphasis"/>
          <w:rFonts w:ascii="Arial" w:hAnsi="Arial" w:cs="Arial"/>
          <w:color w:val="333333"/>
          <w:sz w:val="19"/>
          <w:szCs w:val="19"/>
          <w:lang w:val="fr-FR"/>
        </w:rPr>
        <w:t>netwaye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kè</w:t>
      </w:r>
      <w:proofErr w:type="spellEnd"/>
      <w:r w:rsidRPr="00AB3183">
        <w:rPr>
          <w:rStyle w:val="Emphasis"/>
          <w:rFonts w:ascii="Arial" w:hAnsi="Arial" w:cs="Arial"/>
          <w:color w:val="333333"/>
          <w:sz w:val="19"/>
          <w:szCs w:val="19"/>
          <w:lang w:val="fr-FR"/>
        </w:rPr>
        <w:t xml:space="preserve"> ou </w:t>
      </w:r>
      <w:proofErr w:type="spellStart"/>
      <w:r w:rsidRPr="00AB3183">
        <w:rPr>
          <w:rStyle w:val="Emphasis"/>
          <w:rFonts w:ascii="Arial" w:hAnsi="Arial" w:cs="Arial"/>
          <w:color w:val="333333"/>
          <w:sz w:val="19"/>
          <w:szCs w:val="19"/>
          <w:lang w:val="fr-FR"/>
        </w:rPr>
        <w:t>kon</w:t>
      </w:r>
      <w:proofErr w:type="spellEnd"/>
      <w:r w:rsidRPr="00AB3183">
        <w:rPr>
          <w:rStyle w:val="Emphasis"/>
          <w:rFonts w:ascii="Arial" w:hAnsi="Arial" w:cs="Arial"/>
          <w:color w:val="333333"/>
          <w:sz w:val="19"/>
          <w:szCs w:val="19"/>
          <w:lang w:val="fr-FR"/>
        </w:rPr>
        <w:t xml:space="preserve"> li </w:t>
      </w:r>
      <w:proofErr w:type="spellStart"/>
      <w:r w:rsidRPr="00AB3183">
        <w:rPr>
          <w:rStyle w:val="Emphasis"/>
          <w:rFonts w:ascii="Arial" w:hAnsi="Arial" w:cs="Arial"/>
          <w:color w:val="333333"/>
          <w:sz w:val="19"/>
          <w:szCs w:val="19"/>
          <w:lang w:val="fr-FR"/>
        </w:rPr>
        <w:t>ye</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Style w:val="Emphasis"/>
          <w:rFonts w:ascii="Arial" w:hAnsi="Arial" w:cs="Arial"/>
          <w:color w:val="333333"/>
          <w:sz w:val="19"/>
          <w:szCs w:val="19"/>
          <w:lang w:val="fr-FR"/>
        </w:rPr>
        <w:t>Lanmou</w:t>
      </w:r>
      <w:proofErr w:type="spellEnd"/>
      <w:r w:rsidRPr="00AB3183">
        <w:rPr>
          <w:rStyle w:val="Emphasis"/>
          <w:rFonts w:ascii="Arial" w:hAnsi="Arial" w:cs="Arial"/>
          <w:color w:val="333333"/>
          <w:sz w:val="19"/>
          <w:szCs w:val="19"/>
          <w:lang w:val="fr-FR"/>
        </w:rPr>
        <w:t xml:space="preserve"> li va </w:t>
      </w:r>
      <w:proofErr w:type="spellStart"/>
      <w:r w:rsidRPr="00AB3183">
        <w:rPr>
          <w:rStyle w:val="Emphasis"/>
          <w:rFonts w:ascii="Arial" w:hAnsi="Arial" w:cs="Arial"/>
          <w:color w:val="333333"/>
          <w:sz w:val="19"/>
          <w:szCs w:val="19"/>
          <w:lang w:val="fr-FR"/>
        </w:rPr>
        <w:t>plen</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nanm</w:t>
      </w:r>
      <w:proofErr w:type="spellEnd"/>
      <w:r w:rsidRPr="00AB3183">
        <w:rPr>
          <w:rStyle w:val="Emphasis"/>
          <w:rFonts w:ascii="Arial" w:hAnsi="Arial" w:cs="Arial"/>
          <w:color w:val="333333"/>
          <w:sz w:val="19"/>
          <w:szCs w:val="19"/>
          <w:lang w:val="fr-FR"/>
        </w:rPr>
        <w:t xml:space="preserve"> ou, si ou </w:t>
      </w:r>
      <w:proofErr w:type="spellStart"/>
      <w:r w:rsidRPr="00AB3183">
        <w:rPr>
          <w:rStyle w:val="Emphasis"/>
          <w:rFonts w:ascii="Arial" w:hAnsi="Arial" w:cs="Arial"/>
          <w:color w:val="333333"/>
          <w:sz w:val="19"/>
          <w:szCs w:val="19"/>
          <w:lang w:val="fr-FR"/>
        </w:rPr>
        <w:t>kwè</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Style w:val="Emphasis"/>
          <w:rFonts w:ascii="Arial" w:hAnsi="Arial" w:cs="Arial"/>
          <w:color w:val="333333"/>
          <w:sz w:val="19"/>
          <w:szCs w:val="19"/>
          <w:lang w:val="fr-FR"/>
        </w:rPr>
        <w:t>Pito</w:t>
      </w:r>
      <w:proofErr w:type="spellEnd"/>
      <w:r w:rsidRPr="00AB3183">
        <w:rPr>
          <w:rStyle w:val="Emphasis"/>
          <w:rFonts w:ascii="Arial" w:hAnsi="Arial" w:cs="Arial"/>
          <w:color w:val="333333"/>
          <w:sz w:val="19"/>
          <w:szCs w:val="19"/>
          <w:lang w:val="fr-FR"/>
        </w:rPr>
        <w:t xml:space="preserve"> w </w:t>
      </w:r>
      <w:proofErr w:type="spellStart"/>
      <w:r w:rsidRPr="00AB3183">
        <w:rPr>
          <w:rStyle w:val="Emphasis"/>
          <w:rFonts w:ascii="Arial" w:hAnsi="Arial" w:cs="Arial"/>
          <w:color w:val="333333"/>
          <w:sz w:val="19"/>
          <w:szCs w:val="19"/>
          <w:lang w:val="fr-FR"/>
        </w:rPr>
        <w:t>kite</w:t>
      </w:r>
      <w:proofErr w:type="spellEnd"/>
      <w:r w:rsidRPr="00AB3183">
        <w:rPr>
          <w:rStyle w:val="Emphasis"/>
          <w:rFonts w:ascii="Arial" w:hAnsi="Arial" w:cs="Arial"/>
          <w:color w:val="333333"/>
          <w:sz w:val="19"/>
          <w:szCs w:val="19"/>
          <w:lang w:val="fr-FR"/>
        </w:rPr>
        <w:t xml:space="preserve"> l </w:t>
      </w:r>
      <w:proofErr w:type="spellStart"/>
      <w:r w:rsidRPr="00AB3183">
        <w:rPr>
          <w:rStyle w:val="Emphasis"/>
          <w:rFonts w:ascii="Arial" w:hAnsi="Arial" w:cs="Arial"/>
          <w:color w:val="333333"/>
          <w:sz w:val="19"/>
          <w:szCs w:val="19"/>
          <w:lang w:val="fr-FR"/>
        </w:rPr>
        <w:t>kondui</w:t>
      </w:r>
      <w:proofErr w:type="spellEnd"/>
      <w:r w:rsidRPr="00AB3183">
        <w:rPr>
          <w:rStyle w:val="Emphasis"/>
          <w:rFonts w:ascii="Arial" w:hAnsi="Arial" w:cs="Arial"/>
          <w:color w:val="333333"/>
          <w:sz w:val="19"/>
          <w:szCs w:val="19"/>
          <w:lang w:val="fr-FR"/>
        </w:rPr>
        <w:t xml:space="preserve"> ou </w:t>
      </w:r>
      <w:proofErr w:type="spellStart"/>
      <w:r w:rsidRPr="00AB3183">
        <w:rPr>
          <w:rStyle w:val="Emphasis"/>
          <w:rFonts w:ascii="Arial" w:hAnsi="Arial" w:cs="Arial"/>
          <w:color w:val="333333"/>
          <w:sz w:val="19"/>
          <w:szCs w:val="19"/>
          <w:lang w:val="fr-FR"/>
        </w:rPr>
        <w:t>kon</w:t>
      </w:r>
      <w:proofErr w:type="spellEnd"/>
      <w:r w:rsidRPr="00AB3183">
        <w:rPr>
          <w:rStyle w:val="Emphasis"/>
          <w:rFonts w:ascii="Arial" w:hAnsi="Arial" w:cs="Arial"/>
          <w:color w:val="333333"/>
          <w:sz w:val="19"/>
          <w:szCs w:val="19"/>
          <w:lang w:val="fr-FR"/>
        </w:rPr>
        <w:t xml:space="preserve"> li </w:t>
      </w:r>
      <w:proofErr w:type="spellStart"/>
      <w:r w:rsidRPr="00AB3183">
        <w:rPr>
          <w:rStyle w:val="Emphasis"/>
          <w:rFonts w:ascii="Arial" w:hAnsi="Arial" w:cs="Arial"/>
          <w:color w:val="333333"/>
          <w:sz w:val="19"/>
          <w:szCs w:val="19"/>
          <w:lang w:val="fr-FR"/>
        </w:rPr>
        <w:t>vle</w:t>
      </w:r>
      <w:proofErr w:type="spellEnd"/>
      <w:r w:rsidRPr="00AB3183">
        <w:rPr>
          <w:rStyle w:val="Emphasis"/>
          <w:rFonts w:ascii="Arial" w:hAnsi="Arial" w:cs="Arial"/>
          <w:color w:val="333333"/>
          <w:sz w:val="19"/>
          <w:szCs w:val="19"/>
          <w:lang w:val="fr-FR"/>
        </w:rPr>
        <w:t>.</w:t>
      </w:r>
    </w:p>
    <w:p w:rsidR="009B52EE" w:rsidRPr="00AB3183"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r w:rsidRPr="00AB3183">
        <w:rPr>
          <w:rStyle w:val="Strong"/>
          <w:rFonts w:ascii="Arial" w:hAnsi="Arial" w:cs="Arial"/>
          <w:color w:val="333333"/>
          <w:sz w:val="19"/>
          <w:szCs w:val="19"/>
          <w:lang w:val="fr-FR"/>
        </w:rPr>
        <w:t>3</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chache</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yon</w:t>
      </w:r>
      <w:proofErr w:type="spellEnd"/>
      <w:r w:rsidRPr="00AB3183">
        <w:rPr>
          <w:rFonts w:ascii="Arial" w:hAnsi="Arial" w:cs="Arial"/>
          <w:color w:val="333333"/>
          <w:sz w:val="19"/>
          <w:szCs w:val="19"/>
          <w:lang w:val="fr-FR"/>
        </w:rPr>
        <w:t xml:space="preserve"> repo</w:t>
      </w:r>
      <w:r w:rsidRPr="00AB3183">
        <w:rPr>
          <w:rFonts w:ascii="Arial" w:hAnsi="Arial" w:cs="Arial"/>
          <w:color w:val="333333"/>
          <w:sz w:val="19"/>
          <w:szCs w:val="19"/>
          <w:lang w:val="fr-FR"/>
        </w:rPr>
        <w:br/>
        <w:t xml:space="preserve">Pou </w:t>
      </w:r>
      <w:proofErr w:type="spellStart"/>
      <w:r w:rsidRPr="00AB3183">
        <w:rPr>
          <w:rFonts w:ascii="Arial" w:hAnsi="Arial" w:cs="Arial"/>
          <w:color w:val="333333"/>
          <w:sz w:val="19"/>
          <w:szCs w:val="19"/>
          <w:lang w:val="fr-FR"/>
        </w:rPr>
        <w:t>nanm</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ki</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twouble</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Kris la</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Avèk</w:t>
      </w:r>
      <w:proofErr w:type="spellEnd"/>
      <w:r w:rsidRPr="00AB3183">
        <w:rPr>
          <w:rFonts w:ascii="Arial" w:hAnsi="Arial" w:cs="Arial"/>
          <w:color w:val="333333"/>
          <w:sz w:val="19"/>
          <w:szCs w:val="19"/>
          <w:lang w:val="fr-FR"/>
        </w:rPr>
        <w:t xml:space="preserve"> ou nan </w:t>
      </w:r>
      <w:proofErr w:type="spellStart"/>
      <w:r w:rsidRPr="00AB3183">
        <w:rPr>
          <w:rFonts w:ascii="Arial" w:hAnsi="Arial" w:cs="Arial"/>
          <w:color w:val="333333"/>
          <w:sz w:val="19"/>
          <w:szCs w:val="19"/>
          <w:lang w:val="fr-FR"/>
        </w:rPr>
        <w:t>eprèv</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Èske</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 xml:space="preserve"> </w:t>
      </w:r>
      <w:proofErr w:type="spellStart"/>
      <w:r w:rsidRPr="00AB3183">
        <w:rPr>
          <w:rFonts w:ascii="Arial" w:hAnsi="Arial" w:cs="Arial"/>
          <w:color w:val="333333"/>
          <w:sz w:val="19"/>
          <w:szCs w:val="19"/>
          <w:lang w:val="fr-FR"/>
        </w:rPr>
        <w:t>obeyi</w:t>
      </w:r>
      <w:proofErr w:type="spellEnd"/>
      <w:r w:rsidRPr="00AB3183">
        <w:rPr>
          <w:rFonts w:ascii="Arial" w:hAnsi="Arial" w:cs="Arial"/>
          <w:color w:val="333333"/>
          <w:sz w:val="19"/>
          <w:szCs w:val="19"/>
          <w:lang w:val="fr-FR"/>
        </w:rPr>
        <w:t xml:space="preserve"> li</w:t>
      </w:r>
      <w:r w:rsidRPr="00AB3183">
        <w:rPr>
          <w:rFonts w:ascii="Arial" w:hAnsi="Arial" w:cs="Arial"/>
          <w:color w:val="333333"/>
          <w:sz w:val="19"/>
          <w:szCs w:val="19"/>
          <w:lang w:val="fr-FR"/>
        </w:rPr>
        <w:br/>
        <w:t xml:space="preserve">E pote </w:t>
      </w:r>
      <w:proofErr w:type="spellStart"/>
      <w:r w:rsidRPr="00AB3183">
        <w:rPr>
          <w:rFonts w:ascii="Arial" w:hAnsi="Arial" w:cs="Arial"/>
          <w:color w:val="333333"/>
          <w:sz w:val="19"/>
          <w:szCs w:val="19"/>
          <w:lang w:val="fr-FR"/>
        </w:rPr>
        <w:t>fwi</w:t>
      </w:r>
      <w:proofErr w:type="spellEnd"/>
      <w:r w:rsidRPr="00AB3183">
        <w:rPr>
          <w:rFonts w:ascii="Arial" w:hAnsi="Arial" w:cs="Arial"/>
          <w:color w:val="333333"/>
          <w:sz w:val="19"/>
          <w:szCs w:val="19"/>
          <w:lang w:val="fr-FR"/>
        </w:rPr>
        <w:t xml:space="preserve"> bon </w:t>
      </w:r>
      <w:proofErr w:type="spellStart"/>
      <w:r w:rsidRPr="00AB3183">
        <w:rPr>
          <w:rFonts w:ascii="Arial" w:hAnsi="Arial" w:cs="Arial"/>
          <w:color w:val="333333"/>
          <w:sz w:val="19"/>
          <w:szCs w:val="19"/>
          <w:lang w:val="fr-FR"/>
        </w:rPr>
        <w:t>zèv</w:t>
      </w:r>
      <w:proofErr w:type="spellEnd"/>
      <w:r w:rsidRPr="00AB3183">
        <w:rPr>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Fonts w:ascii="Arial" w:hAnsi="Arial" w:cs="Arial"/>
          <w:color w:val="333333"/>
          <w:sz w:val="19"/>
          <w:szCs w:val="19"/>
          <w:lang w:val="fr-FR"/>
        </w:rPr>
        <w:t>Kite</w:t>
      </w:r>
      <w:proofErr w:type="spellEnd"/>
      <w:r w:rsidRPr="00AB3183">
        <w:rPr>
          <w:rFonts w:ascii="Arial" w:hAnsi="Arial" w:cs="Arial"/>
          <w:color w:val="333333"/>
          <w:sz w:val="19"/>
          <w:szCs w:val="19"/>
          <w:lang w:val="fr-FR"/>
        </w:rPr>
        <w:t xml:space="preserve"> l </w:t>
      </w:r>
      <w:proofErr w:type="spellStart"/>
      <w:r w:rsidRPr="00AB3183">
        <w:rPr>
          <w:rFonts w:ascii="Arial" w:hAnsi="Arial" w:cs="Arial"/>
          <w:color w:val="333333"/>
          <w:sz w:val="19"/>
          <w:szCs w:val="19"/>
          <w:lang w:val="fr-FR"/>
        </w:rPr>
        <w:t>fè</w:t>
      </w:r>
      <w:proofErr w:type="spellEnd"/>
      <w:r w:rsidRPr="00AB3183">
        <w:rPr>
          <w:rFonts w:ascii="Arial" w:hAnsi="Arial" w:cs="Arial"/>
          <w:color w:val="333333"/>
          <w:sz w:val="19"/>
          <w:szCs w:val="19"/>
          <w:lang w:val="fr-FR"/>
        </w:rPr>
        <w:t xml:space="preserve"> ou </w:t>
      </w:r>
      <w:proofErr w:type="spellStart"/>
      <w:r w:rsidRPr="00AB3183">
        <w:rPr>
          <w:rFonts w:ascii="Arial" w:hAnsi="Arial" w:cs="Arial"/>
          <w:color w:val="333333"/>
          <w:sz w:val="19"/>
          <w:szCs w:val="19"/>
          <w:lang w:val="fr-FR"/>
        </w:rPr>
        <w:t>kon</w:t>
      </w:r>
      <w:proofErr w:type="spellEnd"/>
      <w:r w:rsidRPr="00AB3183">
        <w:rPr>
          <w:rFonts w:ascii="Arial" w:hAnsi="Arial" w:cs="Arial"/>
          <w:color w:val="333333"/>
          <w:sz w:val="19"/>
          <w:szCs w:val="19"/>
          <w:lang w:val="fr-FR"/>
        </w:rPr>
        <w:t xml:space="preserve"> li </w:t>
      </w:r>
      <w:proofErr w:type="spellStart"/>
      <w:r w:rsidRPr="00AB3183">
        <w:rPr>
          <w:rFonts w:ascii="Arial" w:hAnsi="Arial" w:cs="Arial"/>
          <w:color w:val="333333"/>
          <w:sz w:val="19"/>
          <w:szCs w:val="19"/>
          <w:lang w:val="fr-FR"/>
        </w:rPr>
        <w:t>vle</w:t>
      </w:r>
      <w:proofErr w:type="spellEnd"/>
      <w:r w:rsidRPr="00AB3183">
        <w:rPr>
          <w:rFonts w:ascii="Arial" w:hAnsi="Arial" w:cs="Arial"/>
          <w:color w:val="333333"/>
          <w:sz w:val="19"/>
          <w:szCs w:val="19"/>
          <w:lang w:val="fr-FR"/>
        </w:rPr>
        <w:t>.</w:t>
      </w:r>
    </w:p>
    <w:p w:rsidR="009B52EE" w:rsidRPr="00853ED0" w:rsidRDefault="009B52EE" w:rsidP="009B52EE">
      <w:pPr>
        <w:pStyle w:val="NormalWeb"/>
        <w:shd w:val="clear" w:color="auto" w:fill="FFFFFF"/>
        <w:spacing w:before="0" w:beforeAutospacing="0" w:after="0" w:afterAutospacing="0"/>
        <w:jc w:val="center"/>
        <w:rPr>
          <w:rFonts w:ascii="Arial" w:hAnsi="Arial" w:cs="Arial"/>
          <w:color w:val="333333"/>
          <w:sz w:val="19"/>
          <w:szCs w:val="19"/>
          <w:lang w:val="fr-FR"/>
        </w:rPr>
      </w:pPr>
      <w:proofErr w:type="spellStart"/>
      <w:r w:rsidRPr="00AB3183">
        <w:rPr>
          <w:rStyle w:val="Emphasis"/>
          <w:rFonts w:ascii="Arial" w:hAnsi="Arial" w:cs="Arial"/>
          <w:b/>
          <w:bCs/>
          <w:color w:val="333333"/>
          <w:sz w:val="19"/>
          <w:szCs w:val="19"/>
          <w:lang w:val="fr-FR"/>
        </w:rPr>
        <w:t>Kè</w:t>
      </w:r>
      <w:proofErr w:type="spell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Pisans li ka </w:t>
      </w:r>
      <w:proofErr w:type="spellStart"/>
      <w:r w:rsidRPr="00AB3183">
        <w:rPr>
          <w:rStyle w:val="Emphasis"/>
          <w:rFonts w:ascii="Arial" w:hAnsi="Arial" w:cs="Arial"/>
          <w:color w:val="333333"/>
          <w:sz w:val="19"/>
          <w:szCs w:val="19"/>
          <w:lang w:val="fr-FR"/>
        </w:rPr>
        <w:t>fè</w:t>
      </w:r>
      <w:proofErr w:type="spellEnd"/>
      <w:r w:rsidRPr="00AB3183">
        <w:rPr>
          <w:rStyle w:val="Emphasis"/>
          <w:rFonts w:ascii="Arial" w:hAnsi="Arial" w:cs="Arial"/>
          <w:color w:val="333333"/>
          <w:sz w:val="19"/>
          <w:szCs w:val="19"/>
          <w:lang w:val="fr-FR"/>
        </w:rPr>
        <w:t xml:space="preserve"> ou sa ou </w:t>
      </w:r>
      <w:proofErr w:type="spellStart"/>
      <w:r w:rsidRPr="00AB3183">
        <w:rPr>
          <w:rStyle w:val="Emphasis"/>
          <w:rFonts w:ascii="Arial" w:hAnsi="Arial" w:cs="Arial"/>
          <w:color w:val="333333"/>
          <w:sz w:val="19"/>
          <w:szCs w:val="19"/>
          <w:lang w:val="fr-FR"/>
        </w:rPr>
        <w:t>dwe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ye</w:t>
      </w:r>
      <w:proofErr w:type="spellEnd"/>
      <w:proofErr w:type="gramStart"/>
      <w:r w:rsidRPr="00AB3183">
        <w:rPr>
          <w:rStyle w:val="Emphasis"/>
          <w:rFonts w:ascii="Arial" w:hAnsi="Arial" w:cs="Arial"/>
          <w:color w:val="333333"/>
          <w:sz w:val="19"/>
          <w:szCs w:val="19"/>
          <w:lang w:val="fr-FR"/>
        </w:rPr>
        <w:t>,</w:t>
      </w:r>
      <w:proofErr w:type="gramEnd"/>
      <w:r w:rsidRPr="00AB3183">
        <w:rPr>
          <w:rFonts w:ascii="Arial" w:hAnsi="Arial" w:cs="Arial"/>
          <w:color w:val="333333"/>
          <w:sz w:val="19"/>
          <w:szCs w:val="19"/>
          <w:lang w:val="fr-FR"/>
        </w:rPr>
        <w:br/>
      </w:r>
      <w:r w:rsidRPr="00AB3183">
        <w:rPr>
          <w:rStyle w:val="Emphasis"/>
          <w:rFonts w:ascii="Arial" w:hAnsi="Arial" w:cs="Arial"/>
          <w:color w:val="333333"/>
          <w:sz w:val="19"/>
          <w:szCs w:val="19"/>
          <w:lang w:val="fr-FR"/>
        </w:rPr>
        <w:t xml:space="preserve">San l ka </w:t>
      </w:r>
      <w:proofErr w:type="spellStart"/>
      <w:r w:rsidRPr="00AB3183">
        <w:rPr>
          <w:rStyle w:val="Emphasis"/>
          <w:rFonts w:ascii="Arial" w:hAnsi="Arial" w:cs="Arial"/>
          <w:color w:val="333333"/>
          <w:sz w:val="19"/>
          <w:szCs w:val="19"/>
          <w:lang w:val="fr-FR"/>
        </w:rPr>
        <w:t>netwaye</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kè</w:t>
      </w:r>
      <w:proofErr w:type="spellEnd"/>
      <w:r w:rsidRPr="00AB3183">
        <w:rPr>
          <w:rStyle w:val="Emphasis"/>
          <w:rFonts w:ascii="Arial" w:hAnsi="Arial" w:cs="Arial"/>
          <w:color w:val="333333"/>
          <w:sz w:val="19"/>
          <w:szCs w:val="19"/>
          <w:lang w:val="fr-FR"/>
        </w:rPr>
        <w:t xml:space="preserve"> ou </w:t>
      </w:r>
      <w:proofErr w:type="spellStart"/>
      <w:r w:rsidRPr="00AB3183">
        <w:rPr>
          <w:rStyle w:val="Emphasis"/>
          <w:rFonts w:ascii="Arial" w:hAnsi="Arial" w:cs="Arial"/>
          <w:color w:val="333333"/>
          <w:sz w:val="19"/>
          <w:szCs w:val="19"/>
          <w:lang w:val="fr-FR"/>
        </w:rPr>
        <w:t>kon</w:t>
      </w:r>
      <w:proofErr w:type="spellEnd"/>
      <w:r w:rsidRPr="00AB3183">
        <w:rPr>
          <w:rStyle w:val="Emphasis"/>
          <w:rFonts w:ascii="Arial" w:hAnsi="Arial" w:cs="Arial"/>
          <w:color w:val="333333"/>
          <w:sz w:val="19"/>
          <w:szCs w:val="19"/>
          <w:lang w:val="fr-FR"/>
        </w:rPr>
        <w:t xml:space="preserve"> li </w:t>
      </w:r>
      <w:proofErr w:type="spellStart"/>
      <w:r w:rsidRPr="00AB3183">
        <w:rPr>
          <w:rStyle w:val="Emphasis"/>
          <w:rFonts w:ascii="Arial" w:hAnsi="Arial" w:cs="Arial"/>
          <w:color w:val="333333"/>
          <w:sz w:val="19"/>
          <w:szCs w:val="19"/>
          <w:lang w:val="fr-FR"/>
        </w:rPr>
        <w:t>ye</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AB3183">
        <w:rPr>
          <w:rStyle w:val="Emphasis"/>
          <w:rFonts w:ascii="Arial" w:hAnsi="Arial" w:cs="Arial"/>
          <w:color w:val="333333"/>
          <w:sz w:val="19"/>
          <w:szCs w:val="19"/>
          <w:lang w:val="fr-FR"/>
        </w:rPr>
        <w:t>Lanmou</w:t>
      </w:r>
      <w:proofErr w:type="spellEnd"/>
      <w:r w:rsidRPr="00AB3183">
        <w:rPr>
          <w:rStyle w:val="Emphasis"/>
          <w:rFonts w:ascii="Arial" w:hAnsi="Arial" w:cs="Arial"/>
          <w:color w:val="333333"/>
          <w:sz w:val="19"/>
          <w:szCs w:val="19"/>
          <w:lang w:val="fr-FR"/>
        </w:rPr>
        <w:t xml:space="preserve"> li va </w:t>
      </w:r>
      <w:proofErr w:type="spellStart"/>
      <w:r w:rsidRPr="00AB3183">
        <w:rPr>
          <w:rStyle w:val="Emphasis"/>
          <w:rFonts w:ascii="Arial" w:hAnsi="Arial" w:cs="Arial"/>
          <w:color w:val="333333"/>
          <w:sz w:val="19"/>
          <w:szCs w:val="19"/>
          <w:lang w:val="fr-FR"/>
        </w:rPr>
        <w:t>plen</w:t>
      </w:r>
      <w:proofErr w:type="spellEnd"/>
      <w:r w:rsidRPr="00AB3183">
        <w:rPr>
          <w:rStyle w:val="Emphasis"/>
          <w:rFonts w:ascii="Arial" w:hAnsi="Arial" w:cs="Arial"/>
          <w:color w:val="333333"/>
          <w:sz w:val="19"/>
          <w:szCs w:val="19"/>
          <w:lang w:val="fr-FR"/>
        </w:rPr>
        <w:t xml:space="preserve"> </w:t>
      </w:r>
      <w:proofErr w:type="spellStart"/>
      <w:r w:rsidRPr="00AB3183">
        <w:rPr>
          <w:rStyle w:val="Emphasis"/>
          <w:rFonts w:ascii="Arial" w:hAnsi="Arial" w:cs="Arial"/>
          <w:color w:val="333333"/>
          <w:sz w:val="19"/>
          <w:szCs w:val="19"/>
          <w:lang w:val="fr-FR"/>
        </w:rPr>
        <w:t>nanm</w:t>
      </w:r>
      <w:proofErr w:type="spellEnd"/>
      <w:r w:rsidRPr="00AB3183">
        <w:rPr>
          <w:rStyle w:val="Emphasis"/>
          <w:rFonts w:ascii="Arial" w:hAnsi="Arial" w:cs="Arial"/>
          <w:color w:val="333333"/>
          <w:sz w:val="19"/>
          <w:szCs w:val="19"/>
          <w:lang w:val="fr-FR"/>
        </w:rPr>
        <w:t xml:space="preserve"> ou, si ou </w:t>
      </w:r>
      <w:proofErr w:type="spellStart"/>
      <w:r w:rsidRPr="00AB3183">
        <w:rPr>
          <w:rStyle w:val="Emphasis"/>
          <w:rFonts w:ascii="Arial" w:hAnsi="Arial" w:cs="Arial"/>
          <w:color w:val="333333"/>
          <w:sz w:val="19"/>
          <w:szCs w:val="19"/>
          <w:lang w:val="fr-FR"/>
        </w:rPr>
        <w:t>kwè</w:t>
      </w:r>
      <w:proofErr w:type="spellEnd"/>
      <w:r w:rsidRPr="00AB3183">
        <w:rPr>
          <w:rStyle w:val="Emphasis"/>
          <w:rFonts w:ascii="Arial" w:hAnsi="Arial" w:cs="Arial"/>
          <w:color w:val="333333"/>
          <w:sz w:val="19"/>
          <w:szCs w:val="19"/>
          <w:lang w:val="fr-FR"/>
        </w:rPr>
        <w:t>.</w:t>
      </w:r>
      <w:r w:rsidRPr="00AB3183">
        <w:rPr>
          <w:rFonts w:ascii="Arial" w:hAnsi="Arial" w:cs="Arial"/>
          <w:color w:val="333333"/>
          <w:sz w:val="19"/>
          <w:szCs w:val="19"/>
          <w:lang w:val="fr-FR"/>
        </w:rPr>
        <w:br/>
      </w:r>
      <w:proofErr w:type="spellStart"/>
      <w:r w:rsidRPr="00853ED0">
        <w:rPr>
          <w:rStyle w:val="Emphasis"/>
          <w:rFonts w:ascii="Arial" w:hAnsi="Arial" w:cs="Arial"/>
          <w:color w:val="333333"/>
          <w:sz w:val="19"/>
          <w:szCs w:val="19"/>
          <w:lang w:val="fr-FR"/>
        </w:rPr>
        <w:t>Pito</w:t>
      </w:r>
      <w:proofErr w:type="spellEnd"/>
      <w:r w:rsidRPr="00853ED0">
        <w:rPr>
          <w:rStyle w:val="Emphasis"/>
          <w:rFonts w:ascii="Arial" w:hAnsi="Arial" w:cs="Arial"/>
          <w:color w:val="333333"/>
          <w:sz w:val="19"/>
          <w:szCs w:val="19"/>
          <w:lang w:val="fr-FR"/>
        </w:rPr>
        <w:t xml:space="preserve"> w </w:t>
      </w:r>
      <w:proofErr w:type="spellStart"/>
      <w:r w:rsidRPr="00853ED0">
        <w:rPr>
          <w:rStyle w:val="Emphasis"/>
          <w:rFonts w:ascii="Arial" w:hAnsi="Arial" w:cs="Arial"/>
          <w:color w:val="333333"/>
          <w:sz w:val="19"/>
          <w:szCs w:val="19"/>
          <w:lang w:val="fr-FR"/>
        </w:rPr>
        <w:t>kite</w:t>
      </w:r>
      <w:proofErr w:type="spellEnd"/>
      <w:r w:rsidRPr="00853ED0">
        <w:rPr>
          <w:rStyle w:val="Emphasis"/>
          <w:rFonts w:ascii="Arial" w:hAnsi="Arial" w:cs="Arial"/>
          <w:color w:val="333333"/>
          <w:sz w:val="19"/>
          <w:szCs w:val="19"/>
          <w:lang w:val="fr-FR"/>
        </w:rPr>
        <w:t xml:space="preserve"> l </w:t>
      </w:r>
      <w:proofErr w:type="spellStart"/>
      <w:r w:rsidRPr="00853ED0">
        <w:rPr>
          <w:rStyle w:val="Emphasis"/>
          <w:rFonts w:ascii="Arial" w:hAnsi="Arial" w:cs="Arial"/>
          <w:color w:val="333333"/>
          <w:sz w:val="19"/>
          <w:szCs w:val="19"/>
          <w:lang w:val="fr-FR"/>
        </w:rPr>
        <w:t>kondui</w:t>
      </w:r>
      <w:proofErr w:type="spellEnd"/>
      <w:r w:rsidRPr="00853ED0">
        <w:rPr>
          <w:rStyle w:val="Emphasis"/>
          <w:rFonts w:ascii="Arial" w:hAnsi="Arial" w:cs="Arial"/>
          <w:color w:val="333333"/>
          <w:sz w:val="19"/>
          <w:szCs w:val="19"/>
          <w:lang w:val="fr-FR"/>
        </w:rPr>
        <w:t xml:space="preserve"> ou </w:t>
      </w:r>
      <w:proofErr w:type="spellStart"/>
      <w:r w:rsidRPr="00853ED0">
        <w:rPr>
          <w:rStyle w:val="Emphasis"/>
          <w:rFonts w:ascii="Arial" w:hAnsi="Arial" w:cs="Arial"/>
          <w:color w:val="333333"/>
          <w:sz w:val="19"/>
          <w:szCs w:val="19"/>
          <w:lang w:val="fr-FR"/>
        </w:rPr>
        <w:t>kon</w:t>
      </w:r>
      <w:proofErr w:type="spellEnd"/>
      <w:r w:rsidRPr="00853ED0">
        <w:rPr>
          <w:rStyle w:val="Emphasis"/>
          <w:rFonts w:ascii="Arial" w:hAnsi="Arial" w:cs="Arial"/>
          <w:color w:val="333333"/>
          <w:sz w:val="19"/>
          <w:szCs w:val="19"/>
          <w:lang w:val="fr-FR"/>
        </w:rPr>
        <w:t xml:space="preserve"> li </w:t>
      </w:r>
      <w:proofErr w:type="spellStart"/>
      <w:r w:rsidRPr="00853ED0">
        <w:rPr>
          <w:rStyle w:val="Emphasis"/>
          <w:rFonts w:ascii="Arial" w:hAnsi="Arial" w:cs="Arial"/>
          <w:color w:val="333333"/>
          <w:sz w:val="19"/>
          <w:szCs w:val="19"/>
          <w:lang w:val="fr-FR"/>
        </w:rPr>
        <w:t>vle</w:t>
      </w:r>
      <w:proofErr w:type="spellEnd"/>
      <w:r w:rsidRPr="00853ED0">
        <w:rPr>
          <w:rStyle w:val="Emphasis"/>
          <w:rFonts w:ascii="Arial" w:hAnsi="Arial" w:cs="Arial"/>
          <w:color w:val="333333"/>
          <w:sz w:val="19"/>
          <w:szCs w:val="19"/>
          <w:lang w:val="fr-FR"/>
        </w:rPr>
        <w:t>.</w:t>
      </w:r>
    </w:p>
    <w:p w:rsidR="009B52EE" w:rsidRPr="009B52EE" w:rsidRDefault="009B52EE" w:rsidP="009B52EE">
      <w:pPr>
        <w:jc w:val="both"/>
        <w:rPr>
          <w:rFonts w:ascii="Calibri" w:eastAsia="Times New Roman" w:hAnsi="Calibri" w:cs="Calibri"/>
          <w:b/>
          <w:color w:val="FF0000"/>
          <w:lang w:val="fr-FR"/>
        </w:rPr>
      </w:pPr>
    </w:p>
    <w:p w:rsidR="009D0225" w:rsidRPr="00912C24" w:rsidRDefault="009D0225" w:rsidP="00912C24">
      <w:pPr>
        <w:jc w:val="both"/>
        <w:rPr>
          <w:rFonts w:ascii="Arial" w:hAnsi="Arial" w:cs="Arial"/>
          <w:sz w:val="28"/>
          <w:szCs w:val="28"/>
          <w:lang w:val="fr-FR"/>
        </w:rPr>
      </w:pPr>
    </w:p>
    <w:sectPr w:rsidR="009D0225" w:rsidRPr="00912C24" w:rsidSect="00912C2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3EAD"/>
    <w:multiLevelType w:val="hybridMultilevel"/>
    <w:tmpl w:val="6C86EA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D2D3C2C"/>
    <w:multiLevelType w:val="hybridMultilevel"/>
    <w:tmpl w:val="37AE7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060C2C"/>
    <w:multiLevelType w:val="hybridMultilevel"/>
    <w:tmpl w:val="2AFA10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55D4C15"/>
    <w:multiLevelType w:val="hybridMultilevel"/>
    <w:tmpl w:val="1368B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AC4550"/>
    <w:multiLevelType w:val="hybridMultilevel"/>
    <w:tmpl w:val="94425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133963"/>
    <w:multiLevelType w:val="hybridMultilevel"/>
    <w:tmpl w:val="B4B072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F6272B"/>
    <w:multiLevelType w:val="hybridMultilevel"/>
    <w:tmpl w:val="8D80F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9A6A87"/>
    <w:multiLevelType w:val="hybridMultilevel"/>
    <w:tmpl w:val="1188D8E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167F40"/>
    <w:multiLevelType w:val="hybridMultilevel"/>
    <w:tmpl w:val="28221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9D4B24"/>
    <w:multiLevelType w:val="hybridMultilevel"/>
    <w:tmpl w:val="D84C7B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38A5369"/>
    <w:multiLevelType w:val="hybridMultilevel"/>
    <w:tmpl w:val="60F06562"/>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4520E5"/>
    <w:multiLevelType w:val="hybridMultilevel"/>
    <w:tmpl w:val="65A0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A7563CB"/>
    <w:multiLevelType w:val="hybridMultilevel"/>
    <w:tmpl w:val="5BFA1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C80423"/>
    <w:multiLevelType w:val="hybridMultilevel"/>
    <w:tmpl w:val="B33C7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1300BBC"/>
    <w:multiLevelType w:val="hybridMultilevel"/>
    <w:tmpl w:val="B6322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10"/>
  </w:num>
  <w:num w:numId="4">
    <w:abstractNumId w:val="7"/>
  </w:num>
  <w:num w:numId="5">
    <w:abstractNumId w:val="5"/>
  </w:num>
  <w:num w:numId="6">
    <w:abstractNumId w:val="1"/>
  </w:num>
  <w:num w:numId="7">
    <w:abstractNumId w:val="6"/>
  </w:num>
  <w:num w:numId="8">
    <w:abstractNumId w:val="14"/>
  </w:num>
  <w:num w:numId="9">
    <w:abstractNumId w:val="9"/>
  </w:num>
  <w:num w:numId="10">
    <w:abstractNumId w:val="12"/>
  </w:num>
  <w:num w:numId="11">
    <w:abstractNumId w:val="0"/>
  </w:num>
  <w:num w:numId="12">
    <w:abstractNumId w:val="11"/>
  </w:num>
  <w:num w:numId="13">
    <w:abstractNumId w:val="2"/>
  </w:num>
  <w:num w:numId="14">
    <w:abstractNumId w:val="3"/>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drawingGridHorizontalSpacing w:val="110"/>
  <w:displayHorizontalDrawingGridEvery w:val="2"/>
  <w:characterSpacingControl w:val="doNotCompress"/>
  <w:compat/>
  <w:rsids>
    <w:rsidRoot w:val="00912C24"/>
    <w:rsid w:val="00015B56"/>
    <w:rsid w:val="00024E81"/>
    <w:rsid w:val="00026519"/>
    <w:rsid w:val="00075C3D"/>
    <w:rsid w:val="000E1445"/>
    <w:rsid w:val="001B32CF"/>
    <w:rsid w:val="00365CB6"/>
    <w:rsid w:val="00430CA7"/>
    <w:rsid w:val="00490E37"/>
    <w:rsid w:val="00493696"/>
    <w:rsid w:val="00724F47"/>
    <w:rsid w:val="00845A25"/>
    <w:rsid w:val="0086712D"/>
    <w:rsid w:val="00912C24"/>
    <w:rsid w:val="009653CD"/>
    <w:rsid w:val="009B52EE"/>
    <w:rsid w:val="009B72A3"/>
    <w:rsid w:val="009D0225"/>
    <w:rsid w:val="009F28D6"/>
    <w:rsid w:val="00A04048"/>
    <w:rsid w:val="00A6483D"/>
    <w:rsid w:val="00CB593C"/>
    <w:rsid w:val="00CD7606"/>
    <w:rsid w:val="00DB482D"/>
    <w:rsid w:val="00E3448F"/>
    <w:rsid w:val="00E67787"/>
    <w:rsid w:val="00E84CA8"/>
    <w:rsid w:val="00EC4E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1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C24"/>
    <w:pPr>
      <w:ind w:left="720"/>
      <w:contextualSpacing/>
    </w:pPr>
  </w:style>
  <w:style w:type="paragraph" w:styleId="HTMLPreformatted">
    <w:name w:val="HTML Preformatted"/>
    <w:basedOn w:val="Normal"/>
    <w:link w:val="HTMLPreformattedChar"/>
    <w:uiPriority w:val="99"/>
    <w:semiHidden/>
    <w:unhideWhenUsed/>
    <w:rsid w:val="004936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93696"/>
    <w:rPr>
      <w:rFonts w:ascii="Courier New" w:eastAsia="Times New Roman" w:hAnsi="Courier New" w:cs="Courier New"/>
      <w:sz w:val="20"/>
      <w:szCs w:val="20"/>
    </w:rPr>
  </w:style>
  <w:style w:type="character" w:customStyle="1" w:styleId="y2iqfc">
    <w:name w:val="y2iqfc"/>
    <w:basedOn w:val="DefaultParagraphFont"/>
    <w:rsid w:val="00493696"/>
  </w:style>
  <w:style w:type="character" w:styleId="Emphasis">
    <w:name w:val="Emphasis"/>
    <w:basedOn w:val="DefaultParagraphFont"/>
    <w:uiPriority w:val="20"/>
    <w:qFormat/>
    <w:rsid w:val="00845A25"/>
    <w:rPr>
      <w:i/>
      <w:iCs/>
    </w:rPr>
  </w:style>
  <w:style w:type="paragraph" w:customStyle="1" w:styleId="libellesynonyme">
    <w:name w:val="libellesynonyme"/>
    <w:basedOn w:val="Normal"/>
    <w:rsid w:val="000E14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ynonymes">
    <w:name w:val="synonymes"/>
    <w:basedOn w:val="Normal"/>
    <w:rsid w:val="000E144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E1445"/>
    <w:rPr>
      <w:color w:val="0000FF"/>
      <w:u w:val="single"/>
    </w:rPr>
  </w:style>
  <w:style w:type="character" w:customStyle="1" w:styleId="indicateurdefinition">
    <w:name w:val="indicateurdefinition"/>
    <w:basedOn w:val="DefaultParagraphFont"/>
    <w:rsid w:val="000E1445"/>
  </w:style>
  <w:style w:type="paragraph" w:customStyle="1" w:styleId="gmail-msolistparagraph">
    <w:name w:val="gmail-msolistparagraph"/>
    <w:basedOn w:val="Normal"/>
    <w:rsid w:val="009D022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rsid w:val="009B52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52EE"/>
    <w:rPr>
      <w:b/>
      <w:bCs/>
    </w:rPr>
  </w:style>
</w:styles>
</file>

<file path=word/webSettings.xml><?xml version="1.0" encoding="utf-8"?>
<w:webSettings xmlns:r="http://schemas.openxmlformats.org/officeDocument/2006/relationships" xmlns:w="http://schemas.openxmlformats.org/wordprocessingml/2006/main">
  <w:divs>
    <w:div w:id="828712744">
      <w:bodyDiv w:val="1"/>
      <w:marLeft w:val="0"/>
      <w:marRight w:val="0"/>
      <w:marTop w:val="0"/>
      <w:marBottom w:val="0"/>
      <w:divBdr>
        <w:top w:val="none" w:sz="0" w:space="0" w:color="auto"/>
        <w:left w:val="none" w:sz="0" w:space="0" w:color="auto"/>
        <w:bottom w:val="none" w:sz="0" w:space="0" w:color="auto"/>
        <w:right w:val="none" w:sz="0" w:space="0" w:color="auto"/>
      </w:divBdr>
    </w:div>
    <w:div w:id="1378235228">
      <w:bodyDiv w:val="1"/>
      <w:marLeft w:val="0"/>
      <w:marRight w:val="0"/>
      <w:marTop w:val="0"/>
      <w:marBottom w:val="0"/>
      <w:divBdr>
        <w:top w:val="none" w:sz="0" w:space="0" w:color="auto"/>
        <w:left w:val="none" w:sz="0" w:space="0" w:color="auto"/>
        <w:bottom w:val="none" w:sz="0" w:space="0" w:color="auto"/>
        <w:right w:val="none" w:sz="0" w:space="0" w:color="auto"/>
      </w:divBdr>
    </w:div>
    <w:div w:id="1914660883">
      <w:bodyDiv w:val="1"/>
      <w:marLeft w:val="0"/>
      <w:marRight w:val="0"/>
      <w:marTop w:val="0"/>
      <w:marBottom w:val="0"/>
      <w:divBdr>
        <w:top w:val="none" w:sz="0" w:space="0" w:color="auto"/>
        <w:left w:val="none" w:sz="0" w:space="0" w:color="auto"/>
        <w:bottom w:val="none" w:sz="0" w:space="0" w:color="auto"/>
        <w:right w:val="none" w:sz="0" w:space="0" w:color="auto"/>
      </w:divBdr>
      <w:divsChild>
        <w:div w:id="5884668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arousse.fr/dictionnaires/synonymes/vomir/2157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arousse.fr/dictionnaires/synonymes/ha%C3%AFr/10686" TargetMode="External"/><Relationship Id="rId12" Type="http://schemas.openxmlformats.org/officeDocument/2006/relationships/hyperlink" Target="https://fr.wikipedia.org/wiki/Mich%C3%A9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rousse.fr/dictionnaires/synonymes/ex%C3%A9crer/8910" TargetMode="External"/><Relationship Id="rId11" Type="http://schemas.openxmlformats.org/officeDocument/2006/relationships/hyperlink" Target="https://fr.wikipedia.org/wiki/Deuxi%C3%A8me_livre_des_Chroniques" TargetMode="External"/><Relationship Id="rId5" Type="http://schemas.openxmlformats.org/officeDocument/2006/relationships/hyperlink" Target="https://www.larousse.fr/dictionnaires/synonymes/abominer/61" TargetMode="External"/><Relationship Id="rId10" Type="http://schemas.openxmlformats.org/officeDocument/2006/relationships/hyperlink" Target="https://fr.wikipedia.org/wiki/Deuxi%C3%A8me_livre_des_Rois" TargetMode="External"/><Relationship Id="rId4" Type="http://schemas.openxmlformats.org/officeDocument/2006/relationships/webSettings" Target="webSettings.xml"/><Relationship Id="rId9" Type="http://schemas.openxmlformats.org/officeDocument/2006/relationships/hyperlink" Target="https://www.larousse.fr/dictionnaires/synonymes/abhorrer/4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6</Pages>
  <Words>1817</Words>
  <Characters>10358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STEM_FAB_9</dc:creator>
  <cp:lastModifiedBy>STEM_FAB_9</cp:lastModifiedBy>
  <cp:revision>5</cp:revision>
  <cp:lastPrinted>2026-03-13T14:30:00Z</cp:lastPrinted>
  <dcterms:created xsi:type="dcterms:W3CDTF">2026-03-13T09:24:00Z</dcterms:created>
  <dcterms:modified xsi:type="dcterms:W3CDTF">2026-03-13T15:39:00Z</dcterms:modified>
</cp:coreProperties>
</file>