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2A3" w:rsidRPr="00C712A3" w:rsidRDefault="00C712A3" w:rsidP="00C712A3">
      <w:pPr>
        <w:jc w:val="center"/>
        <w:rPr>
          <w:rFonts w:ascii="Calibri" w:eastAsia="Times New Roman" w:hAnsi="Calibri" w:cs="Times New Roman"/>
          <w:lang w:val="fr-FR"/>
        </w:rPr>
      </w:pPr>
      <w:r w:rsidRPr="00C712A3">
        <w:rPr>
          <w:rFonts w:ascii="Arial" w:eastAsia="Times New Roman" w:hAnsi="Arial" w:cs="Arial"/>
          <w:b/>
          <w:bCs/>
          <w:sz w:val="28"/>
          <w:szCs w:val="28"/>
          <w:lang w:val="fr-FR"/>
        </w:rPr>
        <w:t>ÉTUDIONS LA BIBLE 93ÈME SESSION</w:t>
      </w:r>
    </w:p>
    <w:p w:rsidR="00C712A3" w:rsidRPr="00C712A3" w:rsidRDefault="00C712A3" w:rsidP="00C712A3">
      <w:pPr>
        <w:jc w:val="center"/>
        <w:rPr>
          <w:rFonts w:ascii="Calibri" w:eastAsia="Times New Roman" w:hAnsi="Calibri" w:cs="Times New Roman"/>
          <w:color w:val="FF0000"/>
          <w:lang w:val="fr-FR"/>
        </w:rPr>
      </w:pPr>
      <w:r w:rsidRPr="00C712A3">
        <w:rPr>
          <w:rFonts w:ascii="Arial" w:eastAsia="Times New Roman" w:hAnsi="Arial" w:cs="Arial"/>
          <w:b/>
          <w:bCs/>
          <w:color w:val="FF0000"/>
          <w:sz w:val="28"/>
          <w:szCs w:val="28"/>
          <w:lang w:val="fr-FR"/>
        </w:rPr>
        <w:t>VENDREDI 18 OCTOBRE 2024</w:t>
      </w:r>
    </w:p>
    <w:p w:rsidR="00C712A3" w:rsidRPr="00C712A3" w:rsidRDefault="00C712A3" w:rsidP="00C712A3">
      <w:pPr>
        <w:jc w:val="center"/>
        <w:rPr>
          <w:rFonts w:ascii="Calibri" w:eastAsia="Times New Roman" w:hAnsi="Calibri" w:cs="Times New Roman"/>
          <w:color w:val="00B050"/>
          <w:lang w:val="fr-FR"/>
        </w:rPr>
      </w:pPr>
      <w:r w:rsidRPr="00C712A3">
        <w:rPr>
          <w:rFonts w:ascii="Arial" w:eastAsia="Times New Roman" w:hAnsi="Arial" w:cs="Arial"/>
          <w:b/>
          <w:bCs/>
          <w:color w:val="00B050"/>
          <w:sz w:val="28"/>
          <w:szCs w:val="28"/>
          <w:lang w:val="fr-FR"/>
        </w:rPr>
        <w:t>ORATEUR PASTEUR MARC SIMEON</w:t>
      </w:r>
    </w:p>
    <w:p w:rsidR="00C712A3" w:rsidRPr="00C712A3" w:rsidRDefault="00C712A3" w:rsidP="00C712A3">
      <w:pPr>
        <w:jc w:val="center"/>
        <w:rPr>
          <w:rFonts w:ascii="Calibri" w:eastAsia="Times New Roman" w:hAnsi="Calibri" w:cs="Times New Roman"/>
          <w:color w:val="0070C0"/>
          <w:lang w:val="fr-FR"/>
        </w:rPr>
      </w:pPr>
      <w:r w:rsidRPr="00C712A3">
        <w:rPr>
          <w:rFonts w:ascii="Arial" w:eastAsia="Times New Roman" w:hAnsi="Arial" w:cs="Arial"/>
          <w:b/>
          <w:bCs/>
          <w:color w:val="0070C0"/>
          <w:sz w:val="28"/>
          <w:szCs w:val="28"/>
          <w:lang w:val="fr-FR"/>
        </w:rPr>
        <w:t>PARABOLE DE LA LAMPE ALLUMÉE ET L'HYPOCRISIE DES PHARISIENS</w:t>
      </w:r>
    </w:p>
    <w:p w:rsidR="00C712A3" w:rsidRPr="00C712A3" w:rsidRDefault="00C712A3" w:rsidP="00C712A3">
      <w:pPr>
        <w:jc w:val="left"/>
        <w:rPr>
          <w:rFonts w:ascii="Calibri" w:eastAsia="Times New Roman" w:hAnsi="Calibri" w:cs="Times New Roman"/>
          <w:lang w:val="fr-FR"/>
        </w:rPr>
      </w:pPr>
      <w:r w:rsidRPr="00C712A3">
        <w:rPr>
          <w:rFonts w:ascii="Arial" w:eastAsia="Times New Roman" w:hAnsi="Arial" w:cs="Arial"/>
          <w:b/>
          <w:bCs/>
          <w:sz w:val="28"/>
          <w:szCs w:val="28"/>
          <w:lang w:val="fr-FR"/>
        </w:rPr>
        <w:t> </w:t>
      </w:r>
    </w:p>
    <w:p w:rsidR="00C712A3" w:rsidRPr="00C712A3" w:rsidRDefault="00C712A3" w:rsidP="00C712A3">
      <w:pPr>
        <w:jc w:val="left"/>
        <w:rPr>
          <w:rFonts w:ascii="Calibri" w:eastAsia="Times New Roman" w:hAnsi="Calibri" w:cs="Times New Roman"/>
          <w:lang w:val="fr-FR"/>
        </w:rPr>
      </w:pPr>
      <w:r w:rsidRPr="00C712A3">
        <w:rPr>
          <w:rFonts w:ascii="Arial" w:eastAsia="Times New Roman" w:hAnsi="Arial" w:cs="Arial"/>
          <w:b/>
          <w:bCs/>
          <w:sz w:val="28"/>
          <w:szCs w:val="28"/>
          <w:lang w:val="fr-FR"/>
        </w:rPr>
        <w:t>LECTURE : LUC 11 : 33-54</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Lu 11:33 Personne n'allume une lampe pour la mettre dans un lieu caché ou sous le boisseau, mais on la met sur le chandelier, afin que ceux qui entrent voient la lumière.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34 Ton œil est la lampe de ton corps. Lorsque ton œil est en bon état, tout ton corps est éclairé; mais lorsque ton œil est en mauvais état, ton corps est dans les ténèbres.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35 Prends donc garde que la lumière qui est en toi ne soit ténèbres.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36 Si donc tout ton corps est éclairé, n'ayant aucune partie dans les ténèbres, il sera entièrement éclairé, comme lorsque la lampe t'éclaire de sa lumière.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37 ¶ Pendant que Jésus parlait, un pharisien le pria de dîner chez lui. Il entra, et se mit à table.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38 Le pharisien vit avec étonnement qu'il ne s'était pas lavé avant le repas.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39 Mais le Seigneur lui dit: Vous, pharisiens, vous nettoyez le dehors de la coupe et du plat, et à l'intérieur vous êtes pleins de rapine et de méchanceté.</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40 Insensés! celui qui a fait le dehors n'a-t-il pas fait aussi le dedans?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41 Donnez plutôt en aumônes ce qui est dedans, et voici, toutes choses seront pures pour vous.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42 Mais malheur à vous, pharisiens!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payez la dîme de la menthe, de la rue, et de toutes les herbes, et que vous négligez la justice et l'amour de Dieu: c'est là ce qu'il fallait pratiquer, sans omettre les autres choses.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43 Malheur à vous, pharisiens!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aimez les premiers sièges dans les synagogues, et les salutations dans les places publiques.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44 Malheur à vous!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êtes comme les sépulcres qui ne paraissent pas, et sur lesquels on marche sans le savoir.</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45 Un des docteurs de la loi prit la parole, et lui dit: Maître, en parlant de la sorte, c'est aussi nous que tu outrages.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46 Et Jésus répondit: Malheur à vous aussi, docteurs de la loi!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chargez les hommes de fardeaux difficiles à porter, et que vous ne touchez pas vous-mêmes de l'un de vos doigts.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47 Malheur à vous!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bâtissez les tombeaux des prophètes, que vos pères ont tués.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lastRenderedPageBreak/>
        <w:t> 48 Vous rendez donc témoignage aux œuvres de vos pères, et vous les approuvez; car eux, ils ont tué les prophètes, et vous, vous bâtissez leurs tombeaux.</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49 C'est pourquoi la sagesse de Dieu a dit: Je leur enverrai des prophètes et des apôtres; ils tueront les uns et persécuteront les autres,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50 afin qu'il soit demandé compte à cette génération du sang de tous les prophètes qui a été répandu depuis la création du monde,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51 depuis le sang d'Abel jusqu'au sang de Zacharie, tué entre l'autel et le temple; oui, je vous le dis, il en sera demandé compte à cette génération.</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52 Malheur à vous, docteurs de la loi!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avez enlevé la clef de la science; vous n'êtes pas entrés vous-mêmes, et vous avez empêché d'entrer ceux qui le voulaient.</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53 Quand il fut sorti de là, les scribes et les pharisiens commencèrent à le presser violemment, et à le faire parler sur beaucoup de choses,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54 lui tendant des pièges, pour surprendre quelque parole sortie de sa bouche.</w:t>
      </w:r>
    </w:p>
    <w:p w:rsidR="00C712A3" w:rsidRPr="00C712A3" w:rsidRDefault="00C712A3" w:rsidP="00C712A3">
      <w:pPr>
        <w:rPr>
          <w:rFonts w:ascii="Calibri" w:eastAsia="Times New Roman" w:hAnsi="Calibri" w:cs="Times New Roman"/>
          <w:b/>
          <w:lang w:val="fr-FR"/>
        </w:rPr>
      </w:pPr>
      <w:r w:rsidRPr="00C712A3">
        <w:rPr>
          <w:rFonts w:ascii="Arial" w:eastAsia="Times New Roman" w:hAnsi="Arial" w:cs="Arial"/>
          <w:b/>
          <w:sz w:val="28"/>
          <w:szCs w:val="28"/>
          <w:lang w:val="fr-FR"/>
        </w:rPr>
        <w:t>INTRODUCTION</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Nous sommes à la 93ème session dans Étudions la Bible.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Cette étude est patronnée par la Congrégation Christ Le Rocher.</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Nous avons débuté avec cette formule d’étude biblique depuis plus de deux années, et maintenant nous sommes dans le livre de Luc.</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Notre objectif aujourd’hui c’est d’achever avec le chapitre 11.</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Nous allons considérer les versets 33 à 54.</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Les grandes lignes de notre exposée seront :</w:t>
      </w:r>
    </w:p>
    <w:p w:rsidR="00C712A3" w:rsidRPr="00C901C0" w:rsidRDefault="00C712A3" w:rsidP="00C901C0">
      <w:pPr>
        <w:pStyle w:val="ListParagraph"/>
        <w:numPr>
          <w:ilvl w:val="1"/>
          <w:numId w:val="27"/>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La parabole de la Lampe allumée, </w:t>
      </w:r>
    </w:p>
    <w:p w:rsidR="00C712A3" w:rsidRPr="00C901C0" w:rsidRDefault="00C712A3" w:rsidP="00C901C0">
      <w:pPr>
        <w:pStyle w:val="ListParagraph"/>
        <w:numPr>
          <w:ilvl w:val="1"/>
          <w:numId w:val="27"/>
        </w:numPr>
        <w:spacing w:before="0"/>
        <w:rPr>
          <w:rFonts w:ascii="Calibri" w:eastAsia="Times New Roman" w:hAnsi="Calibri" w:cs="Times New Roman"/>
          <w:lang w:val="fr-FR"/>
        </w:rPr>
      </w:pPr>
      <w:r w:rsidRPr="00C901C0">
        <w:rPr>
          <w:rFonts w:ascii="Arial" w:eastAsia="Times New Roman" w:hAnsi="Arial" w:cs="Arial"/>
          <w:sz w:val="28"/>
          <w:szCs w:val="28"/>
          <w:lang w:val="fr-FR"/>
        </w:rPr>
        <w:t>Jésus se défend pour ne pas observer la loi cérémonielle du lavement des mains avant le repas.</w:t>
      </w:r>
    </w:p>
    <w:p w:rsidR="00C712A3" w:rsidRPr="00C901C0" w:rsidRDefault="00C712A3" w:rsidP="00C901C0">
      <w:pPr>
        <w:pStyle w:val="ListParagraph"/>
        <w:numPr>
          <w:ilvl w:val="1"/>
          <w:numId w:val="27"/>
        </w:numPr>
        <w:spacing w:before="0"/>
        <w:rPr>
          <w:rFonts w:ascii="Calibri" w:eastAsia="Times New Roman" w:hAnsi="Calibri" w:cs="Times New Roman"/>
          <w:lang w:val="fr-FR"/>
        </w:rPr>
      </w:pPr>
      <w:r w:rsidRPr="00C901C0">
        <w:rPr>
          <w:rFonts w:ascii="Arial" w:eastAsia="Times New Roman" w:hAnsi="Arial" w:cs="Arial"/>
          <w:sz w:val="28"/>
          <w:szCs w:val="28"/>
          <w:lang w:val="fr-FR"/>
        </w:rPr>
        <w:t>L’hypocrisie des pharisiens et des docteurs de la loi.</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b/>
          <w:bCs/>
          <w:sz w:val="28"/>
          <w:szCs w:val="28"/>
          <w:lang w:val="fr-FR"/>
        </w:rPr>
        <w:t>EXPLICATIONDES VERSETS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b/>
          <w:bCs/>
          <w:sz w:val="28"/>
          <w:szCs w:val="28"/>
          <w:lang w:val="fr-FR"/>
        </w:rPr>
        <w:t>Allusion de la Lampe Allumée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Lu 11:33 Personne n'allume une lampe pour la mettre dans un lieu caché ou sous le boisseau, mais on la met sur le chandelier, afin que ceux qui entrent voient la lumière.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34 Ton œil est la lampe de ton corps. Lorsque ton œil est en bon état, tout ton corps est éclairé; mais lorsque ton œil est en mauvais état, ton corps est dans les ténèbres.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35 Prends donc garde que la lumière qui est en toi ne soit ténèbres.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36 Si donc tout ton corps est éclairé, n'ayant aucune partie dans les ténèbres, il sera entièrement éclairé, comme lorsque la lampe t'éclaire de sa lumière.</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 xml:space="preserve">Jésus émet ici l’importance de la lampe au cours de la nuit pour faire passer une leçon à ceux qui l’écoutaient. </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L’invention de l’électricité nous fait oublier l’importance de la lampe.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lastRenderedPageBreak/>
        <w:t>Dans les villes, toutes les rues sont allumées.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Quand j’étais enfant, j’aimais faire des voyages au cours de la nuit pour aller à Port-au-Prince, la capitale d’Haïti.</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De loin, on apercevait les lumières des rues. La capitale ressemblait à un fanal allumé.</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La lampe va à l’encontre de la lumière.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La lampe est exposée au- dessus afin de dominer son environnement.</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Jésus est la lumière du monde.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Le chrétien sa lumière de la lumière de Jésus.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La lampe du chrétien c’est son témoignage ou sa réflexion de Jésus dans ce monde de ténèbres.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Un chrétien couvert de ténèbres est un paradoxe et une insulte au Seigneur.</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Notre relation avec Dieu n’est pas seulement pour notre bien-être, mais aussi afin d’attirer les autres à Christ.</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L’œil est la lampe du corps, donc l’œil ne doit pas être obstrué. </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Pense aux ampoules fumées en rouge, noir, bleu, vert, jaune, etc.</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La réflexion de la lumière est nuancée parce que le verre n’est pas clair.</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Le chrétien doit refléter la pure lumière de Jésus dans ce monde sans aucune obstruction mondaine.</w:t>
      </w:r>
    </w:p>
    <w:p w:rsidR="00C712A3" w:rsidRPr="00C712A3" w:rsidRDefault="00C712A3" w:rsidP="00C712A3">
      <w:pPr>
        <w:ind w:left="360"/>
        <w:rPr>
          <w:rFonts w:ascii="Calibri" w:eastAsia="Times New Roman" w:hAnsi="Calibri" w:cs="Times New Roman"/>
          <w:lang w:val="fr-FR"/>
        </w:rPr>
      </w:pPr>
      <w:r w:rsidRPr="00C712A3">
        <w:rPr>
          <w:rFonts w:ascii="Arial" w:eastAsia="Times New Roman" w:hAnsi="Arial" w:cs="Arial"/>
          <w:sz w:val="28"/>
          <w:szCs w:val="28"/>
          <w:lang w:val="fr-FR"/>
        </w:rPr>
        <w:t>Les Obstructions de l’œil spirituel</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Ce qu’on regarde avec les yeux charnels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Ce que nous entendons de nos oreilles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Ce que nous pensons peut obstruer la  lumière de Christ en nous.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Nos alimentations peuvent aussi nous dissoudre de la lumière de Christ.</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Nos vêtements peuvent souiller l’état de notre âme.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Nos propos peuvent obstruer notre lumière dans ce monde.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Nos tempéraments, nos actions, nos réactions peuvent également aller à l'encontre de la lumière de Christ en nous.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36 Si donc tout ton corps est éclairé, n'ayant aucune partie dans les ténèbres, il sera entièrement éclairé, comme lorsque la lampe t'éclaire de sa lumière.</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Si nous sommes entièrement éclairés par Jésus notre lampe, rien de ténèbres n’aura sa place en nous.</w:t>
      </w:r>
    </w:p>
    <w:p w:rsidR="00C712A3" w:rsidRPr="00C712A3" w:rsidRDefault="00C712A3" w:rsidP="00C712A3">
      <w:pPr>
        <w:rPr>
          <w:rFonts w:ascii="Calibri" w:eastAsia="Times New Roman" w:hAnsi="Calibri" w:cs="Times New Roman"/>
          <w:b/>
          <w:lang w:val="fr-FR"/>
        </w:rPr>
      </w:pPr>
      <w:r w:rsidRPr="00C712A3">
        <w:rPr>
          <w:rFonts w:ascii="Arial" w:eastAsia="Times New Roman" w:hAnsi="Arial" w:cs="Arial"/>
          <w:b/>
          <w:sz w:val="28"/>
          <w:szCs w:val="28"/>
          <w:lang w:val="fr-FR"/>
        </w:rPr>
        <w:t>L’HYPOCRISIE DES PHARISIENS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37 ¶ Pendant que Jésus parlait, un pharisien le pria de dîner chez lui. Il entra, et se mit à table.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38 Le pharisien vit avec étonnement qu'il ne s'était pas lavé avant le repas.</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La relation de Jésus avec les pharisiens était quand même assez joviale pour qu’il soit invité dans leur souper.</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L’hôte n’a rien dit audible sur le comportement de Jésus qui omet de se laver les mains.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lastRenderedPageBreak/>
        <w:t>Pour nous autres de notre ère, nous pensons que l’indignation du pharisien était due au manque d’hygiène de prendre le repas sans se laver les mains.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C’était plutôt la violation d’une purification cérémonielle qui était imposée aux Juifs en vue de plaire à Dieu.</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Jésus pouvait voir les souillures dans les cœurs de ceux qui étaient à table avec lui.</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Le Seigneur s’indigna de leur apparente piété et s’en profita l’occasion de leur adresser ouvertement de leurs fautes.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Ps 51:19) Les sacrifices qui sont agréables à Dieu, c'est un esprit brisé: O Dieu! tu ne dédaignes pas un cœur brisé et contrit. </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39 Mais le Seigneur lui dit: Vous, pharisiens, vous nettoyez le dehors de la coupe et du plat, et à l'intérieur vous êtes pleins de rapine et de méchanceté.</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40 Insensés! celui qui a fait le dehors n'a-t-il pas fait aussi le dedans?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41 Donnez plutôt en aumônes ce qui est dedans, et voici, toutes choses seront pures pour vous.</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L’homme préfère s’approcher de Dieu avec les rituels et non avec un cœur sincère.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Dieu était en horreur avec les sacrifices de l’ancien parce que les participants ne comprenaient pas le sens de leurs offrandes.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Il y a des lieux de culte qui continuent à blasphémer Dieu avec ces genres de rituels qui n’ont aucun mérite devant Dieu.</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La plupart de ces pratiques étaient en vue d’impressionner les observateurs et non Dieu.</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Les apparences trompeuses dans nos services </w:t>
      </w:r>
      <w:proofErr w:type="gramStart"/>
      <w:r w:rsidRPr="00C901C0">
        <w:rPr>
          <w:rFonts w:ascii="Arial" w:eastAsia="Times New Roman" w:hAnsi="Arial" w:cs="Arial"/>
          <w:sz w:val="28"/>
          <w:szCs w:val="28"/>
          <w:lang w:val="fr-FR"/>
        </w:rPr>
        <w:t>a</w:t>
      </w:r>
      <w:proofErr w:type="gramEnd"/>
      <w:r w:rsidRPr="00C901C0">
        <w:rPr>
          <w:rFonts w:ascii="Arial" w:eastAsia="Times New Roman" w:hAnsi="Arial" w:cs="Arial"/>
          <w:sz w:val="28"/>
          <w:szCs w:val="28"/>
          <w:lang w:val="fr-FR"/>
        </w:rPr>
        <w:t xml:space="preserve"> Dieu nous attirent du malheur au lieu du bonheur.</w:t>
      </w:r>
    </w:p>
    <w:p w:rsidR="00C712A3" w:rsidRPr="00C712A3" w:rsidRDefault="00C712A3" w:rsidP="00C712A3">
      <w:pPr>
        <w:rPr>
          <w:rFonts w:ascii="Calibri" w:eastAsia="Times New Roman" w:hAnsi="Calibri" w:cs="Times New Roman"/>
          <w:b/>
          <w:lang w:val="fr-FR"/>
        </w:rPr>
      </w:pPr>
      <w:r w:rsidRPr="00C712A3">
        <w:rPr>
          <w:rFonts w:ascii="Arial" w:eastAsia="Times New Roman" w:hAnsi="Arial" w:cs="Arial"/>
          <w:b/>
          <w:sz w:val="28"/>
          <w:szCs w:val="28"/>
          <w:lang w:val="fr-FR"/>
        </w:rPr>
        <w:t xml:space="preserve">LA DIME </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42 Mais malheur à vous, pharisiens!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payez la dîme de la menthe, de la rue, et de toutes les herbes, et que vous négligez la justice et l'amour de Dieu: c'est là ce qu'il fallait pratiquer, sans omettre les autres choses.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43 Malheur à vous, pharisiens!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aimez les premiers sièges dans les synagogues, et les salutations dans les places publiques.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44 Malheur à vous!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êtes comme les sépulcres qui ne paraissent pas, et sur lesquels on marche sans le savoir.</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 Malheur à vous !» n’est pas forcément une malédiction, cette expression pourrait aussi se traduire « Hélas à vous ! », « Misérablement pour vous ! »</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Jésus adresse l’extrême religiosité des pharisiens dans leurs aumônes et dans leurs dîmes.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C’était comme des légalistes qu’ils donnaient leurs offrandes à Dieu et non comme un acte de bonne volonté.</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La grâce de Dieu ne peut pas être procurée par un frais ou à prix d’argent. </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lastRenderedPageBreak/>
        <w:t>Ce que Dieu valorise de plus, c’est ce qu’ils négligeaient de faire.</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L’exercice de la justice et de l’amour de Dieu devraient être en tête de liste dans leur rapport mutuel avec leurs semblables.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1Jean 4:20 Si quelqu'un dit: J'aime Dieu, et qu'il haïsse son frère, c'est un menteur; car celui qui n'aime pas son frère qu'il voit, comment peut-il aimer Dieu qu'il ne voit pas?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Luc 11 : 42b « </w:t>
      </w:r>
      <w:r w:rsidRPr="00C901C0">
        <w:rPr>
          <w:rFonts w:ascii="Arial" w:eastAsia="Times New Roman" w:hAnsi="Arial" w:cs="Arial"/>
          <w:i/>
          <w:iCs/>
          <w:sz w:val="28"/>
          <w:szCs w:val="28"/>
          <w:lang w:val="fr-FR"/>
        </w:rPr>
        <w:t>C'est là ce qu'il fallait pratiquer, sans omettre les autres choses</w:t>
      </w:r>
      <w:r w:rsidRPr="00C901C0">
        <w:rPr>
          <w:rFonts w:ascii="Arial" w:eastAsia="Times New Roman" w:hAnsi="Arial" w:cs="Arial"/>
          <w:sz w:val="28"/>
          <w:szCs w:val="28"/>
          <w:lang w:val="fr-FR"/>
        </w:rPr>
        <w:t>. »</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Jésus ne condamne pas la dîme et les offrandes, mais il veut que celui qui donne ait Dieu soit en bonne relation verticale avec ses semblables.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Il y a des patrons chrétiens qui sont pires que ceux qui sont irréligieux.</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Il y a des gens qui sont très philanthropiques et qui traitent leurs femmes, leurs enfants, leurs travailleurs comme de la boue.</w:t>
      </w:r>
    </w:p>
    <w:p w:rsidR="00C712A3" w:rsidRPr="00C712A3" w:rsidRDefault="00C712A3" w:rsidP="00C712A3">
      <w:pPr>
        <w:rPr>
          <w:rFonts w:ascii="Calibri" w:eastAsia="Times New Roman" w:hAnsi="Calibri" w:cs="Times New Roman"/>
          <w:b/>
          <w:lang w:val="fr-FR"/>
        </w:rPr>
      </w:pPr>
      <w:r w:rsidRPr="00C712A3">
        <w:rPr>
          <w:rFonts w:ascii="Arial" w:eastAsia="Times New Roman" w:hAnsi="Arial" w:cs="Arial"/>
          <w:b/>
          <w:sz w:val="28"/>
          <w:szCs w:val="28"/>
          <w:lang w:val="fr-FR"/>
        </w:rPr>
        <w:t>Les premiers sièges</w:t>
      </w:r>
    </w:p>
    <w:p w:rsidR="00C712A3" w:rsidRPr="00C901C0" w:rsidRDefault="00C712A3" w:rsidP="00C901C0">
      <w:pPr>
        <w:pStyle w:val="ListParagraph"/>
        <w:numPr>
          <w:ilvl w:val="0"/>
          <w:numId w:val="14"/>
        </w:numPr>
        <w:rPr>
          <w:rFonts w:ascii="Calibri" w:eastAsia="Times New Roman" w:hAnsi="Calibri" w:cs="Times New Roman"/>
          <w:lang w:val="fr-FR"/>
        </w:rPr>
      </w:pPr>
      <w:r w:rsidRPr="00C901C0">
        <w:rPr>
          <w:rFonts w:ascii="Arial" w:eastAsia="Times New Roman" w:hAnsi="Arial" w:cs="Arial"/>
          <w:sz w:val="28"/>
          <w:szCs w:val="28"/>
          <w:lang w:val="fr-FR"/>
        </w:rPr>
        <w:t>L’apparence était tout pour les pharisiens.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Se faire voir comme pieux était l’aspiration des pharisiens.</w:t>
      </w:r>
    </w:p>
    <w:p w:rsidR="00C712A3" w:rsidRPr="00C901C0" w:rsidRDefault="00C712A3" w:rsidP="00C901C0">
      <w:pPr>
        <w:pStyle w:val="ListParagraph"/>
        <w:numPr>
          <w:ilvl w:val="0"/>
          <w:numId w:val="14"/>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Il y a bien aussi des gens de notre génération qui n’ont aucun égard pour Dieu dans leur vie privée et qui aiment en même temps se faire passer comme des zélés pour Dieu au devant des autres. </w:t>
      </w:r>
    </w:p>
    <w:p w:rsidR="00C712A3" w:rsidRPr="00C901C0" w:rsidRDefault="00C712A3" w:rsidP="00C901C0">
      <w:pPr>
        <w:pStyle w:val="ListParagraph"/>
        <w:numPr>
          <w:ilvl w:val="0"/>
          <w:numId w:val="20"/>
        </w:numPr>
        <w:rPr>
          <w:rFonts w:ascii="Calibri" w:eastAsia="Times New Roman" w:hAnsi="Calibri" w:cs="Times New Roman"/>
          <w:lang w:val="fr-FR"/>
        </w:rPr>
      </w:pPr>
      <w:r w:rsidRPr="00C901C0">
        <w:rPr>
          <w:rFonts w:ascii="Arial" w:eastAsia="Times New Roman" w:hAnsi="Arial" w:cs="Arial"/>
          <w:sz w:val="28"/>
          <w:szCs w:val="28"/>
          <w:lang w:val="fr-FR"/>
        </w:rPr>
        <w:t>Les sépulcres qui ne paraissent pas</w:t>
      </w:r>
    </w:p>
    <w:p w:rsidR="00C712A3" w:rsidRPr="00C901C0" w:rsidRDefault="00C712A3" w:rsidP="00C901C0">
      <w:pPr>
        <w:pStyle w:val="ListParagraph"/>
        <w:numPr>
          <w:ilvl w:val="0"/>
          <w:numId w:val="20"/>
        </w:numPr>
        <w:rPr>
          <w:rFonts w:ascii="Calibri" w:eastAsia="Times New Roman" w:hAnsi="Calibri" w:cs="Times New Roman"/>
          <w:lang w:val="fr-FR"/>
        </w:rPr>
      </w:pPr>
      <w:r w:rsidRPr="00C901C0">
        <w:rPr>
          <w:rFonts w:ascii="Arial" w:eastAsia="Times New Roman" w:hAnsi="Arial" w:cs="Arial"/>
          <w:sz w:val="28"/>
          <w:szCs w:val="28"/>
          <w:lang w:val="fr-FR"/>
        </w:rPr>
        <w:t>Fouler un cadavre rendait la personne souillée selon la loi cérémonielle des Juifs.</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Les pharisiens étaient prévus comme des sépulcres cachés sur la route qui causaient aux pèlerins à devenir souillés inconsciemment. </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C’était la pire des accusations que Jésus aie lancée aux pharisiens.</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Les docteurs de la loi se sentaient également froissée et en firent la réplique à Jésus.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b/>
          <w:bCs/>
          <w:sz w:val="28"/>
          <w:szCs w:val="28"/>
          <w:lang w:val="fr-FR"/>
        </w:rPr>
        <w:t>Reproches aux Docteurs de la loi</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45 Un des docteurs de la loi prit la parole, et lui dit: Maître, en parlant de la sorte, c'est aussi nous que tu outrages.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46 Et Jésus répondit: Malheur à vous aussi, docteurs de la loi!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chargez les hommes de fardeaux difficiles à porter, et que vous ne touchez pas vous-mêmes de l'un de vos doigts.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47 Malheur à vous!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bâtissez les tombeaux des prophètes, que vos pères ont tués.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48 Vous rendez donc témoignage aux œuvres de vos pères, et vous les approuvez; car eux, ils ont tué les prophètes, et vous, vous bâtissez leurs tombeaux.</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49 C'est pourquoi la sagesse de Dieu a dit: Je leur enverrai des prophètes et des apôtres; ils tueront les uns et persécuteront les autres,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lastRenderedPageBreak/>
        <w:t> 50 afin qu'il soit demandé compte à cette génération du sang de tous les prophètes qui a été répandu depuis la création du monde,</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51 depuis le sang d'Abel jusqu'au sang de Zacharie, tué entre l'autel et le temple; oui, je vous le dis, il en sera demandé compte à cette génération.</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 52 Malheur à vous, docteurs de la loi!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avez enlevé la clef de la science; vous n'êtes pas entrés vous-mêmes, et vous avez empêché d'entrer ceux qui le voulaient.</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53 Quand il fut sorti de là, les scribes et les pharisiens commencèrent à le presser violemment, et à le faire parler sur beaucoup de choses,</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54 lui tendant des pièges, pour surprendre quelque parole sortie de sa bouche.</w:t>
      </w:r>
    </w:p>
    <w:p w:rsidR="00C712A3" w:rsidRPr="00C901C0" w:rsidRDefault="00C712A3" w:rsidP="00C901C0">
      <w:pPr>
        <w:pStyle w:val="ListParagraph"/>
        <w:numPr>
          <w:ilvl w:val="0"/>
          <w:numId w:val="20"/>
        </w:numPr>
        <w:rPr>
          <w:rFonts w:ascii="Calibri" w:eastAsia="Times New Roman" w:hAnsi="Calibri" w:cs="Times New Roman"/>
          <w:lang w:val="fr-FR"/>
        </w:rPr>
      </w:pPr>
      <w:r w:rsidRPr="00C901C0">
        <w:rPr>
          <w:rFonts w:ascii="Arial" w:eastAsia="Times New Roman" w:hAnsi="Arial" w:cs="Arial"/>
          <w:sz w:val="28"/>
          <w:szCs w:val="28"/>
          <w:lang w:val="fr-FR"/>
        </w:rPr>
        <w:t>Le docteur de la loi ou le scribe était versé dans le Torah (La loi Mosaïque)</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Il y avait la partie religieuse des pharisiens et dedans il y avait les docteurs de la loi qui étaient plus versés dans les interprétations et les adaptations à la loi. </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Les docteurs de la loi étaient ceux qui prescrivent à leurs contemporains des lois cérémonielles en vue d’adapter à la loi.</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Au lieu d’alléger et de simplifier la tâche, ils s’amusaient à prescrire au peuple des pratiques vaines et compliquées afin de plaire à Dieu.</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Ils exemptent ces litanies de rituels et de lois alors qu’ils les exigeaient au peuple. </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Leur hypocrisie était pareille à celle des pharisiens et Jésus n’allait pas rater l’occasion pour les blâmer.  </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47 Malheur à vous!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bâtissez les tombeaux des prophètes, que vos pères ont tués.</w:t>
      </w:r>
    </w:p>
    <w:p w:rsidR="00C712A3" w:rsidRPr="00C901C0" w:rsidRDefault="00C712A3" w:rsidP="00C901C0">
      <w:pPr>
        <w:pStyle w:val="ListParagraph"/>
        <w:numPr>
          <w:ilvl w:val="0"/>
          <w:numId w:val="20"/>
        </w:numPr>
        <w:rPr>
          <w:rFonts w:ascii="Calibri" w:eastAsia="Times New Roman" w:hAnsi="Calibri" w:cs="Times New Roman"/>
          <w:lang w:val="fr-FR"/>
        </w:rPr>
      </w:pPr>
      <w:r w:rsidRPr="00C901C0">
        <w:rPr>
          <w:rFonts w:ascii="Arial" w:eastAsia="Times New Roman" w:hAnsi="Arial" w:cs="Arial"/>
          <w:sz w:val="28"/>
          <w:szCs w:val="28"/>
          <w:lang w:val="fr-FR"/>
        </w:rPr>
        <w:t xml:space="preserve">Bâtir les tombeaux des prophètes que leurs pères ont tués était pour exhiber leur piété par rapport aux générations passées. </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C’est comme s’ils n’agiraient jamais aussi cruellement comme leurs aïeux à l’égard des prophètes de Dieu.</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Ils raisonnaient de la sorte alors qu’ils étaient sur le point de mettre les mains sur Jésus le Christ de Dieu venant du ciel, pour le condamner et le crucifier de la manière la plus cruelle.</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 xml:space="preserve">En plus de Jésus, les Apôtres et les premiers chrétiens vont subir de pires châtiments de leur part qu’on en fait souffert les anciens prophètes. </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51 depuis le sang d'Abel jusqu'au sang de Zacharie, tué entre l'autel et le temple; oui, je vous le dis, il en sera demandé compte à cette génération.</w:t>
      </w:r>
    </w:p>
    <w:p w:rsidR="00C712A3" w:rsidRPr="00C901C0" w:rsidRDefault="00C712A3" w:rsidP="00C901C0">
      <w:pPr>
        <w:pStyle w:val="ListParagraph"/>
        <w:numPr>
          <w:ilvl w:val="0"/>
          <w:numId w:val="20"/>
        </w:numPr>
        <w:rPr>
          <w:rFonts w:ascii="Calibri" w:eastAsia="Times New Roman" w:hAnsi="Calibri" w:cs="Times New Roman"/>
          <w:lang w:val="fr-FR"/>
        </w:rPr>
      </w:pPr>
      <w:r w:rsidRPr="00C901C0">
        <w:rPr>
          <w:rFonts w:ascii="Arial" w:eastAsia="Times New Roman" w:hAnsi="Arial" w:cs="Arial"/>
          <w:sz w:val="28"/>
          <w:szCs w:val="28"/>
          <w:lang w:val="fr-FR"/>
        </w:rPr>
        <w:t xml:space="preserve">Puisqu’ils allèrent crucifier Jésus le plus grand des prophètes, ils allèrent se rendre odieux envers Dieu pour la mort de tous les prophètes depuis Abel jusqu'à Zacharie. </w:t>
      </w:r>
    </w:p>
    <w:p w:rsidR="00C712A3" w:rsidRPr="00C712A3" w:rsidRDefault="00C712A3" w:rsidP="00C712A3">
      <w:pPr>
        <w:rPr>
          <w:rFonts w:ascii="Calibri" w:eastAsia="Times New Roman" w:hAnsi="Calibri" w:cs="Times New Roman"/>
          <w:lang w:val="fr-FR"/>
        </w:rPr>
      </w:pPr>
      <w:r w:rsidRPr="00C712A3">
        <w:rPr>
          <w:rFonts w:ascii="Arial" w:eastAsia="Times New Roman" w:hAnsi="Arial" w:cs="Arial"/>
          <w:sz w:val="28"/>
          <w:szCs w:val="28"/>
          <w:lang w:val="fr-FR"/>
        </w:rPr>
        <w:t xml:space="preserve">52 Malheur à vous, docteurs de la loi! </w:t>
      </w:r>
      <w:proofErr w:type="gramStart"/>
      <w:r w:rsidRPr="00C712A3">
        <w:rPr>
          <w:rFonts w:ascii="Arial" w:eastAsia="Times New Roman" w:hAnsi="Arial" w:cs="Arial"/>
          <w:sz w:val="28"/>
          <w:szCs w:val="28"/>
          <w:lang w:val="fr-FR"/>
        </w:rPr>
        <w:t>parce</w:t>
      </w:r>
      <w:proofErr w:type="gramEnd"/>
      <w:r w:rsidRPr="00C712A3">
        <w:rPr>
          <w:rFonts w:ascii="Arial" w:eastAsia="Times New Roman" w:hAnsi="Arial" w:cs="Arial"/>
          <w:sz w:val="28"/>
          <w:szCs w:val="28"/>
          <w:lang w:val="fr-FR"/>
        </w:rPr>
        <w:t xml:space="preserve"> que vous avez enlevé la clef de la science; vous n'êtes pas entrés vous-mêmes, et vous avez empêché d'entrer ceux qui le voulaient.</w:t>
      </w:r>
    </w:p>
    <w:p w:rsidR="00C712A3" w:rsidRPr="00C901C0" w:rsidRDefault="00C712A3" w:rsidP="00C901C0">
      <w:pPr>
        <w:pStyle w:val="ListParagraph"/>
        <w:numPr>
          <w:ilvl w:val="0"/>
          <w:numId w:val="20"/>
        </w:numPr>
        <w:rPr>
          <w:rFonts w:ascii="Calibri" w:eastAsia="Times New Roman" w:hAnsi="Calibri" w:cs="Times New Roman"/>
          <w:lang w:val="fr-FR"/>
        </w:rPr>
      </w:pPr>
      <w:r w:rsidRPr="00C901C0">
        <w:rPr>
          <w:rFonts w:ascii="Arial" w:eastAsia="Times New Roman" w:hAnsi="Arial" w:cs="Arial"/>
          <w:sz w:val="28"/>
          <w:szCs w:val="28"/>
          <w:lang w:val="fr-FR"/>
        </w:rPr>
        <w:lastRenderedPageBreak/>
        <w:t>En Imposant des doctrines et des pratiques erronées au peuple, les docteurs de la loi étaient responsables de l’égarement spirituel du peuple.</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Ils ont causé au peuple à rater le jour de leur visitation de Dieu par leurs vaines traditions humaines.</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Ils étaient toujours présents pour désavouer les enseignements de Jésus.</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Nous avons encore des gens de notre génération qui se font le devoir de contredire le message de l‘évangile.</w:t>
      </w:r>
    </w:p>
    <w:p w:rsidR="00C712A3" w:rsidRPr="00C901C0" w:rsidRDefault="00C712A3" w:rsidP="00C901C0">
      <w:pPr>
        <w:pStyle w:val="ListParagraph"/>
        <w:numPr>
          <w:ilvl w:val="0"/>
          <w:numId w:val="20"/>
        </w:numPr>
        <w:spacing w:before="0"/>
        <w:rPr>
          <w:rFonts w:ascii="Calibri" w:eastAsia="Times New Roman" w:hAnsi="Calibri" w:cs="Times New Roman"/>
          <w:lang w:val="fr-FR"/>
        </w:rPr>
      </w:pPr>
      <w:r w:rsidRPr="00C901C0">
        <w:rPr>
          <w:rFonts w:ascii="Arial" w:eastAsia="Times New Roman" w:hAnsi="Arial" w:cs="Arial"/>
          <w:sz w:val="28"/>
          <w:szCs w:val="28"/>
          <w:lang w:val="fr-FR"/>
        </w:rPr>
        <w:t>Ils s’égarent eux-mêmes, ensuite ils égarent ceux qui veulent venir à Dieu.</w:t>
      </w:r>
    </w:p>
    <w:p w:rsidR="00C712A3" w:rsidRPr="00C712A3" w:rsidRDefault="00C712A3" w:rsidP="00C712A3">
      <w:pPr>
        <w:rPr>
          <w:rFonts w:ascii="Calibri" w:eastAsia="Times New Roman" w:hAnsi="Calibri" w:cs="Times New Roman"/>
          <w:b/>
          <w:sz w:val="26"/>
          <w:szCs w:val="26"/>
        </w:rPr>
      </w:pPr>
      <w:r w:rsidRPr="00C712A3">
        <w:rPr>
          <w:rFonts w:ascii="Arial" w:eastAsia="Times New Roman" w:hAnsi="Arial" w:cs="Arial"/>
          <w:b/>
          <w:sz w:val="26"/>
          <w:szCs w:val="26"/>
          <w:lang w:val="fr-FR"/>
        </w:rPr>
        <w:t>Guerre déclarée à Jésus</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53 Quand il fut sorti de là, les scribes et les pharisiens commencèrent à le presser violemment, et à le faire parler sur beaucoup de choses,</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54 lui tendant des pièges, pour surprendre quelque parole sortie de sa bouche.</w:t>
      </w:r>
    </w:p>
    <w:p w:rsidR="00C712A3" w:rsidRPr="00C901C0" w:rsidRDefault="00C712A3" w:rsidP="00C901C0">
      <w:pPr>
        <w:pStyle w:val="ListParagraph"/>
        <w:numPr>
          <w:ilvl w:val="0"/>
          <w:numId w:val="20"/>
        </w:numPr>
        <w:rPr>
          <w:rFonts w:ascii="Calibri" w:eastAsia="Times New Roman" w:hAnsi="Calibri" w:cs="Times New Roman"/>
          <w:sz w:val="26"/>
          <w:szCs w:val="26"/>
          <w:lang w:val="fr-FR"/>
        </w:rPr>
      </w:pPr>
      <w:r w:rsidRPr="00C901C0">
        <w:rPr>
          <w:rFonts w:ascii="Arial" w:eastAsia="Times New Roman" w:hAnsi="Arial" w:cs="Arial"/>
          <w:sz w:val="26"/>
          <w:szCs w:val="26"/>
          <w:lang w:val="fr-FR"/>
        </w:rPr>
        <w:t>Les sectes des pharisiens et des docteurs de la loi cherchaient depuis lors à piéger Jésus  par ses réponses.</w:t>
      </w:r>
    </w:p>
    <w:p w:rsidR="00C712A3" w:rsidRPr="00C901C0" w:rsidRDefault="00C712A3" w:rsidP="00C901C0">
      <w:pPr>
        <w:pStyle w:val="ListParagraph"/>
        <w:numPr>
          <w:ilvl w:val="0"/>
          <w:numId w:val="20"/>
        </w:numPr>
        <w:spacing w:before="0"/>
        <w:rPr>
          <w:rFonts w:ascii="Calibri" w:eastAsia="Times New Roman" w:hAnsi="Calibri" w:cs="Times New Roman"/>
          <w:sz w:val="26"/>
          <w:szCs w:val="26"/>
          <w:lang w:val="fr-FR"/>
        </w:rPr>
      </w:pPr>
      <w:r w:rsidRPr="00C901C0">
        <w:rPr>
          <w:rFonts w:ascii="Arial" w:eastAsia="Times New Roman" w:hAnsi="Arial" w:cs="Arial"/>
          <w:sz w:val="26"/>
          <w:szCs w:val="26"/>
          <w:lang w:val="fr-FR"/>
        </w:rPr>
        <w:t>Deux groupes de personnes sont à exemptés par les enfants de Dieu</w:t>
      </w:r>
    </w:p>
    <w:p w:rsidR="00C712A3" w:rsidRPr="00C901C0" w:rsidRDefault="00C712A3" w:rsidP="00C901C0">
      <w:pPr>
        <w:pStyle w:val="ListParagraph"/>
        <w:numPr>
          <w:ilvl w:val="0"/>
          <w:numId w:val="26"/>
        </w:numPr>
        <w:spacing w:before="0"/>
        <w:rPr>
          <w:rFonts w:ascii="Calibri" w:eastAsia="Times New Roman" w:hAnsi="Calibri" w:cs="Times New Roman"/>
          <w:sz w:val="26"/>
          <w:szCs w:val="26"/>
          <w:lang w:val="fr-FR"/>
        </w:rPr>
      </w:pPr>
      <w:r w:rsidRPr="00C901C0">
        <w:rPr>
          <w:rFonts w:ascii="Arial" w:eastAsia="Times New Roman" w:hAnsi="Arial" w:cs="Arial"/>
          <w:sz w:val="26"/>
          <w:szCs w:val="26"/>
          <w:lang w:val="fr-FR"/>
        </w:rPr>
        <w:t>Ceux qui épient la liberté des saints en imposant des doctrines et des traditions humaines.</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 xml:space="preserve">Ga 3:1 ¶ O Galates, dépourvus de sens! </w:t>
      </w:r>
      <w:proofErr w:type="gramStart"/>
      <w:r w:rsidRPr="00C712A3">
        <w:rPr>
          <w:rFonts w:ascii="Arial" w:eastAsia="Times New Roman" w:hAnsi="Arial" w:cs="Arial"/>
          <w:sz w:val="26"/>
          <w:szCs w:val="26"/>
          <w:lang w:val="fr-FR"/>
        </w:rPr>
        <w:t>qui</w:t>
      </w:r>
      <w:proofErr w:type="gramEnd"/>
      <w:r w:rsidRPr="00C712A3">
        <w:rPr>
          <w:rFonts w:ascii="Arial" w:eastAsia="Times New Roman" w:hAnsi="Arial" w:cs="Arial"/>
          <w:sz w:val="26"/>
          <w:szCs w:val="26"/>
          <w:lang w:val="fr-FR"/>
        </w:rPr>
        <w:t xml:space="preserve"> vous a fascinés, vous, aux yeux de qui Jésus-Christ a été peint comme crucifié?</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 2 Voici seulement ce que je veux apprendre de vous: Est-ce par les œuvres de la loi que vous avez reçu l'Esprit, ou par la prédication de la foi?</w:t>
      </w:r>
      <w:r w:rsidRPr="00C712A3">
        <w:rPr>
          <w:rFonts w:ascii="Calibri" w:eastAsia="Times New Roman" w:hAnsi="Calibri" w:cs="Times New Roman"/>
          <w:sz w:val="26"/>
          <w:szCs w:val="26"/>
          <w:lang w:val="fr-FR"/>
        </w:rPr>
        <w:t xml:space="preserve"> </w:t>
      </w:r>
      <w:r w:rsidRPr="00C712A3">
        <w:rPr>
          <w:rFonts w:ascii="Arial" w:eastAsia="Times New Roman" w:hAnsi="Arial" w:cs="Arial"/>
          <w:sz w:val="26"/>
          <w:szCs w:val="26"/>
          <w:lang w:val="fr-FR"/>
        </w:rPr>
        <w:t xml:space="preserve">Ga 3:1 ¶ O Galates, dépourvus de sens! </w:t>
      </w:r>
      <w:proofErr w:type="gramStart"/>
      <w:r w:rsidRPr="00C712A3">
        <w:rPr>
          <w:rFonts w:ascii="Arial" w:eastAsia="Times New Roman" w:hAnsi="Arial" w:cs="Arial"/>
          <w:sz w:val="26"/>
          <w:szCs w:val="26"/>
          <w:lang w:val="fr-FR"/>
        </w:rPr>
        <w:t>qui</w:t>
      </w:r>
      <w:proofErr w:type="gramEnd"/>
      <w:r w:rsidRPr="00C712A3">
        <w:rPr>
          <w:rFonts w:ascii="Arial" w:eastAsia="Times New Roman" w:hAnsi="Arial" w:cs="Arial"/>
          <w:sz w:val="26"/>
          <w:szCs w:val="26"/>
          <w:lang w:val="fr-FR"/>
        </w:rPr>
        <w:t xml:space="preserve"> vous a fascinés, vous, aux yeux de qui Jésus-Christ a été peint comme crucifié?</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 2 Voici seulement ce que je veux apprendre de vous: Est-ce par les œuvres de la loi que vous avez reçu l'Esprit, ou par la prédication de la foi?</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 3 Etes-vous tellement dépourvus de sens? Après avoir commencé par l'Esprit, voulez-vous maintenant finir par la chair?</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 3 Etes-vous tellement dépourvus de sens? Après avoir commencé par l'Esprit, voulez-vous maintenant finir par la chair?</w:t>
      </w:r>
    </w:p>
    <w:p w:rsidR="00C712A3" w:rsidRPr="00C901C0" w:rsidRDefault="00C712A3" w:rsidP="00C901C0">
      <w:pPr>
        <w:pStyle w:val="ListParagraph"/>
        <w:numPr>
          <w:ilvl w:val="0"/>
          <w:numId w:val="26"/>
        </w:numPr>
        <w:rPr>
          <w:rFonts w:ascii="Calibri" w:eastAsia="Times New Roman" w:hAnsi="Calibri" w:cs="Times New Roman"/>
          <w:sz w:val="26"/>
          <w:szCs w:val="26"/>
          <w:lang w:val="fr-FR"/>
        </w:rPr>
      </w:pPr>
      <w:r w:rsidRPr="00C901C0">
        <w:rPr>
          <w:rFonts w:ascii="Arial" w:eastAsia="Times New Roman" w:hAnsi="Arial" w:cs="Arial"/>
          <w:sz w:val="26"/>
          <w:szCs w:val="26"/>
          <w:lang w:val="fr-FR"/>
        </w:rPr>
        <w:t>Ceux qui encouragent les chrétiens à mener une vie licencieuse sous le couvert de la grâce.</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 xml:space="preserve">Apo 2:14 (Pergame), Mais j'ai quelque chose contre toi, c'est que tu as là des gens attachés à la doctrine de </w:t>
      </w:r>
      <w:proofErr w:type="spellStart"/>
      <w:r w:rsidRPr="00C712A3">
        <w:rPr>
          <w:rFonts w:ascii="Arial" w:eastAsia="Times New Roman" w:hAnsi="Arial" w:cs="Arial"/>
          <w:sz w:val="26"/>
          <w:szCs w:val="26"/>
          <w:lang w:val="fr-FR"/>
        </w:rPr>
        <w:t>Balaam</w:t>
      </w:r>
      <w:proofErr w:type="spellEnd"/>
      <w:r w:rsidRPr="00C712A3">
        <w:rPr>
          <w:rFonts w:ascii="Arial" w:eastAsia="Times New Roman" w:hAnsi="Arial" w:cs="Arial"/>
          <w:sz w:val="26"/>
          <w:szCs w:val="26"/>
          <w:lang w:val="fr-FR"/>
        </w:rPr>
        <w:t xml:space="preserve">, qui enseignait à </w:t>
      </w:r>
      <w:proofErr w:type="spellStart"/>
      <w:r w:rsidRPr="00C712A3">
        <w:rPr>
          <w:rFonts w:ascii="Arial" w:eastAsia="Times New Roman" w:hAnsi="Arial" w:cs="Arial"/>
          <w:sz w:val="26"/>
          <w:szCs w:val="26"/>
          <w:lang w:val="fr-FR"/>
        </w:rPr>
        <w:t>Balak</w:t>
      </w:r>
      <w:proofErr w:type="spellEnd"/>
      <w:r w:rsidRPr="00C712A3">
        <w:rPr>
          <w:rFonts w:ascii="Arial" w:eastAsia="Times New Roman" w:hAnsi="Arial" w:cs="Arial"/>
          <w:sz w:val="26"/>
          <w:szCs w:val="26"/>
          <w:lang w:val="fr-FR"/>
        </w:rPr>
        <w:t xml:space="preserve"> à mettre une pierre d'achoppement devant les fils d'Israël, pour qu'ils mangeassent des viandes sacrifiées aux idoles et qu'ils se livrassent à </w:t>
      </w:r>
      <w:proofErr w:type="gramStart"/>
      <w:r w:rsidRPr="00C712A3">
        <w:rPr>
          <w:rFonts w:ascii="Arial" w:eastAsia="Times New Roman" w:hAnsi="Arial" w:cs="Arial"/>
          <w:sz w:val="26"/>
          <w:szCs w:val="26"/>
          <w:lang w:val="fr-FR"/>
        </w:rPr>
        <w:t>l'impudicité</w:t>
      </w:r>
      <w:proofErr w:type="gramEnd"/>
      <w:r w:rsidRPr="00C712A3">
        <w:rPr>
          <w:rFonts w:ascii="Arial" w:eastAsia="Times New Roman" w:hAnsi="Arial" w:cs="Arial"/>
          <w:sz w:val="26"/>
          <w:szCs w:val="26"/>
          <w:lang w:val="fr-FR"/>
        </w:rPr>
        <w:t>.</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Apo 2:20 (</w:t>
      </w:r>
      <w:proofErr w:type="spellStart"/>
      <w:r w:rsidRPr="00C712A3">
        <w:rPr>
          <w:rFonts w:ascii="Arial" w:eastAsia="Times New Roman" w:hAnsi="Arial" w:cs="Arial"/>
          <w:sz w:val="26"/>
          <w:szCs w:val="26"/>
          <w:lang w:val="fr-FR"/>
        </w:rPr>
        <w:t>Thyatire</w:t>
      </w:r>
      <w:proofErr w:type="spellEnd"/>
      <w:r w:rsidRPr="00C712A3">
        <w:rPr>
          <w:rFonts w:ascii="Arial" w:eastAsia="Times New Roman" w:hAnsi="Arial" w:cs="Arial"/>
          <w:sz w:val="26"/>
          <w:szCs w:val="26"/>
          <w:lang w:val="fr-FR"/>
        </w:rPr>
        <w:t>), Mais ce que j'ai contre toi, c'est que tu laisses la femme Jézabel, qui se dit prophétesse, enseigner et séduire mes serviteurs, pour qu'ils se livrent à l'impudicité et qu'ils mangent des viandes sacrifiées aux idoles.</w:t>
      </w:r>
    </w:p>
    <w:p w:rsidR="00C712A3" w:rsidRPr="00C712A3" w:rsidRDefault="00C712A3" w:rsidP="00C712A3">
      <w:pPr>
        <w:rPr>
          <w:rFonts w:ascii="Calibri" w:eastAsia="Times New Roman" w:hAnsi="Calibri" w:cs="Times New Roman"/>
          <w:sz w:val="26"/>
          <w:szCs w:val="26"/>
          <w:lang w:val="fr-FR"/>
        </w:rPr>
      </w:pPr>
      <w:r w:rsidRPr="00C712A3">
        <w:rPr>
          <w:rFonts w:ascii="Arial" w:eastAsia="Times New Roman" w:hAnsi="Arial" w:cs="Arial"/>
          <w:sz w:val="26"/>
          <w:szCs w:val="26"/>
          <w:lang w:val="fr-FR"/>
        </w:rPr>
        <w:t>Ga 5:13 ¶ Frères, vous avez été appelés à la liberté, seulement ne faites pas de cette liberté un prétexte de vivre selon la chair; mais rendez-vous, par la charité, serviteurs les uns des autres.</w:t>
      </w:r>
    </w:p>
    <w:p w:rsidR="001050F2" w:rsidRPr="00C901C0" w:rsidRDefault="00C712A3" w:rsidP="00C901C0">
      <w:pPr>
        <w:jc w:val="right"/>
        <w:rPr>
          <w:rFonts w:ascii="Calibri" w:eastAsia="Times New Roman" w:hAnsi="Calibri" w:cs="Times New Roman"/>
          <w:sz w:val="26"/>
          <w:szCs w:val="26"/>
        </w:rPr>
      </w:pPr>
      <w:r w:rsidRPr="00C712A3">
        <w:rPr>
          <w:rFonts w:ascii="Arial" w:eastAsia="Times New Roman" w:hAnsi="Arial" w:cs="Arial"/>
          <w:sz w:val="26"/>
          <w:szCs w:val="26"/>
          <w:lang w:val="fr-FR"/>
        </w:rPr>
        <w:t> Amen</w:t>
      </w:r>
      <w:r w:rsidR="00C901C0">
        <w:rPr>
          <w:rFonts w:ascii="Arial" w:eastAsia="Times New Roman" w:hAnsi="Arial" w:cs="Arial"/>
          <w:sz w:val="26"/>
          <w:szCs w:val="26"/>
          <w:lang w:val="fr-FR"/>
        </w:rPr>
        <w:t> !</w:t>
      </w:r>
    </w:p>
    <w:sectPr w:rsidR="001050F2" w:rsidRPr="00C901C0" w:rsidSect="0090292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46F3A"/>
    <w:multiLevelType w:val="hybridMultilevel"/>
    <w:tmpl w:val="BBD09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104F89"/>
    <w:multiLevelType w:val="hybridMultilevel"/>
    <w:tmpl w:val="043E26AE"/>
    <w:lvl w:ilvl="0" w:tplc="04090001">
      <w:start w:val="1"/>
      <w:numFmt w:val="bullet"/>
      <w:lvlText w:val=""/>
      <w:lvlJc w:val="left"/>
      <w:pPr>
        <w:ind w:left="1161" w:hanging="360"/>
      </w:pPr>
      <w:rPr>
        <w:rFonts w:ascii="Symbol" w:hAnsi="Symbol" w:hint="default"/>
      </w:rPr>
    </w:lvl>
    <w:lvl w:ilvl="1" w:tplc="04090003" w:tentative="1">
      <w:start w:val="1"/>
      <w:numFmt w:val="bullet"/>
      <w:lvlText w:val="o"/>
      <w:lvlJc w:val="left"/>
      <w:pPr>
        <w:ind w:left="1881" w:hanging="360"/>
      </w:pPr>
      <w:rPr>
        <w:rFonts w:ascii="Courier New" w:hAnsi="Courier New" w:cs="Courier New" w:hint="default"/>
      </w:rPr>
    </w:lvl>
    <w:lvl w:ilvl="2" w:tplc="04090005" w:tentative="1">
      <w:start w:val="1"/>
      <w:numFmt w:val="bullet"/>
      <w:lvlText w:val=""/>
      <w:lvlJc w:val="left"/>
      <w:pPr>
        <w:ind w:left="2601" w:hanging="360"/>
      </w:pPr>
      <w:rPr>
        <w:rFonts w:ascii="Wingdings" w:hAnsi="Wingdings" w:hint="default"/>
      </w:rPr>
    </w:lvl>
    <w:lvl w:ilvl="3" w:tplc="04090001" w:tentative="1">
      <w:start w:val="1"/>
      <w:numFmt w:val="bullet"/>
      <w:lvlText w:val=""/>
      <w:lvlJc w:val="left"/>
      <w:pPr>
        <w:ind w:left="3321" w:hanging="360"/>
      </w:pPr>
      <w:rPr>
        <w:rFonts w:ascii="Symbol" w:hAnsi="Symbol" w:hint="default"/>
      </w:rPr>
    </w:lvl>
    <w:lvl w:ilvl="4" w:tplc="04090003" w:tentative="1">
      <w:start w:val="1"/>
      <w:numFmt w:val="bullet"/>
      <w:lvlText w:val="o"/>
      <w:lvlJc w:val="left"/>
      <w:pPr>
        <w:ind w:left="4041" w:hanging="360"/>
      </w:pPr>
      <w:rPr>
        <w:rFonts w:ascii="Courier New" w:hAnsi="Courier New" w:cs="Courier New" w:hint="default"/>
      </w:rPr>
    </w:lvl>
    <w:lvl w:ilvl="5" w:tplc="04090005" w:tentative="1">
      <w:start w:val="1"/>
      <w:numFmt w:val="bullet"/>
      <w:lvlText w:val=""/>
      <w:lvlJc w:val="left"/>
      <w:pPr>
        <w:ind w:left="4761" w:hanging="360"/>
      </w:pPr>
      <w:rPr>
        <w:rFonts w:ascii="Wingdings" w:hAnsi="Wingdings" w:hint="default"/>
      </w:rPr>
    </w:lvl>
    <w:lvl w:ilvl="6" w:tplc="04090001" w:tentative="1">
      <w:start w:val="1"/>
      <w:numFmt w:val="bullet"/>
      <w:lvlText w:val=""/>
      <w:lvlJc w:val="left"/>
      <w:pPr>
        <w:ind w:left="5481" w:hanging="360"/>
      </w:pPr>
      <w:rPr>
        <w:rFonts w:ascii="Symbol" w:hAnsi="Symbol" w:hint="default"/>
      </w:rPr>
    </w:lvl>
    <w:lvl w:ilvl="7" w:tplc="04090003" w:tentative="1">
      <w:start w:val="1"/>
      <w:numFmt w:val="bullet"/>
      <w:lvlText w:val="o"/>
      <w:lvlJc w:val="left"/>
      <w:pPr>
        <w:ind w:left="6201" w:hanging="360"/>
      </w:pPr>
      <w:rPr>
        <w:rFonts w:ascii="Courier New" w:hAnsi="Courier New" w:cs="Courier New" w:hint="default"/>
      </w:rPr>
    </w:lvl>
    <w:lvl w:ilvl="8" w:tplc="04090005" w:tentative="1">
      <w:start w:val="1"/>
      <w:numFmt w:val="bullet"/>
      <w:lvlText w:val=""/>
      <w:lvlJc w:val="left"/>
      <w:pPr>
        <w:ind w:left="6921" w:hanging="360"/>
      </w:pPr>
      <w:rPr>
        <w:rFonts w:ascii="Wingdings" w:hAnsi="Wingdings" w:hint="default"/>
      </w:rPr>
    </w:lvl>
  </w:abstractNum>
  <w:abstractNum w:abstractNumId="2">
    <w:nsid w:val="0E96547B"/>
    <w:multiLevelType w:val="hybridMultilevel"/>
    <w:tmpl w:val="6E3E98C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15005855"/>
    <w:multiLevelType w:val="hybridMultilevel"/>
    <w:tmpl w:val="1B422310"/>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546610F"/>
    <w:multiLevelType w:val="hybridMultilevel"/>
    <w:tmpl w:val="87F89772"/>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62C4BE2"/>
    <w:multiLevelType w:val="hybridMultilevel"/>
    <w:tmpl w:val="01E4D414"/>
    <w:lvl w:ilvl="0" w:tplc="37807B94">
      <w:numFmt w:val="bullet"/>
      <w:lvlText w:val=""/>
      <w:lvlJc w:val="left"/>
      <w:pPr>
        <w:ind w:left="1110" w:hanging="390"/>
      </w:pPr>
      <w:rPr>
        <w:rFonts w:ascii="Symbol" w:eastAsia="Times New Roman" w:hAnsi="Symbol" w:cs="Times New Roman"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B86BCB"/>
    <w:multiLevelType w:val="hybridMultilevel"/>
    <w:tmpl w:val="25BC0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F020EC"/>
    <w:multiLevelType w:val="hybridMultilevel"/>
    <w:tmpl w:val="89EEE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990957"/>
    <w:multiLevelType w:val="hybridMultilevel"/>
    <w:tmpl w:val="A10CD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615083F"/>
    <w:multiLevelType w:val="hybridMultilevel"/>
    <w:tmpl w:val="6B2280EA"/>
    <w:lvl w:ilvl="0" w:tplc="37807B9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7642961"/>
    <w:multiLevelType w:val="hybridMultilevel"/>
    <w:tmpl w:val="5AEC9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A25459"/>
    <w:multiLevelType w:val="hybridMultilevel"/>
    <w:tmpl w:val="1FF8CD98"/>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EB152DF"/>
    <w:multiLevelType w:val="hybridMultilevel"/>
    <w:tmpl w:val="65109B5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18F439B"/>
    <w:multiLevelType w:val="hybridMultilevel"/>
    <w:tmpl w:val="C212B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E84B9A"/>
    <w:multiLevelType w:val="hybridMultilevel"/>
    <w:tmpl w:val="67081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FC7EF5"/>
    <w:multiLevelType w:val="hybridMultilevel"/>
    <w:tmpl w:val="BB6CCF7C"/>
    <w:lvl w:ilvl="0" w:tplc="C346E010">
      <w:start w:val="1"/>
      <w:numFmt w:val="decimal"/>
      <w:lvlText w:val="%1."/>
      <w:lvlJc w:val="left"/>
      <w:pPr>
        <w:ind w:left="1800" w:hanging="360"/>
      </w:pPr>
      <w:rPr>
        <w:rFonts w:ascii="Arial" w:hAnsi="Arial" w:cs="Arial" w:hint="default"/>
        <w:sz w:val="28"/>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4A196A0B"/>
    <w:multiLevelType w:val="hybridMultilevel"/>
    <w:tmpl w:val="0CB24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A69512A"/>
    <w:multiLevelType w:val="hybridMultilevel"/>
    <w:tmpl w:val="E8721D94"/>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01508F5"/>
    <w:multiLevelType w:val="hybridMultilevel"/>
    <w:tmpl w:val="BEB010B2"/>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9">
    <w:nsid w:val="52195C7E"/>
    <w:multiLevelType w:val="hybridMultilevel"/>
    <w:tmpl w:val="958EE32C"/>
    <w:lvl w:ilvl="0" w:tplc="37807B94">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CFF647D"/>
    <w:multiLevelType w:val="hybridMultilevel"/>
    <w:tmpl w:val="C1E86BBE"/>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1EC786E"/>
    <w:multiLevelType w:val="hybridMultilevel"/>
    <w:tmpl w:val="C9683018"/>
    <w:lvl w:ilvl="0" w:tplc="37807B94">
      <w:numFmt w:val="bullet"/>
      <w:lvlText w:val=""/>
      <w:lvlJc w:val="left"/>
      <w:pPr>
        <w:ind w:left="1110" w:hanging="390"/>
      </w:pPr>
      <w:rPr>
        <w:rFonts w:ascii="Symbol" w:eastAsia="Times New Roman" w:hAnsi="Symbol" w:cs="Times New Roman" w:hint="default"/>
        <w:sz w:val="28"/>
      </w:rPr>
    </w:lvl>
    <w:lvl w:ilvl="1" w:tplc="C346E010">
      <w:start w:val="1"/>
      <w:numFmt w:val="decimal"/>
      <w:lvlText w:val="%2."/>
      <w:lvlJc w:val="left"/>
      <w:pPr>
        <w:ind w:left="1440" w:hanging="360"/>
      </w:pPr>
      <w:rPr>
        <w:rFonts w:ascii="Arial" w:hAnsi="Arial" w:cs="Arial" w:hint="default"/>
        <w:sz w:val="2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AC13CE9"/>
    <w:multiLevelType w:val="hybridMultilevel"/>
    <w:tmpl w:val="F580E2B2"/>
    <w:lvl w:ilvl="0" w:tplc="37807B94">
      <w:numFmt w:val="bullet"/>
      <w:lvlText w:val=""/>
      <w:lvlJc w:val="left"/>
      <w:pPr>
        <w:ind w:left="2271" w:hanging="390"/>
      </w:pPr>
      <w:rPr>
        <w:rFonts w:ascii="Symbol" w:eastAsia="Times New Roman" w:hAnsi="Symbol" w:cs="Times New Roman" w:hint="default"/>
        <w:sz w:val="28"/>
      </w:rPr>
    </w:lvl>
    <w:lvl w:ilvl="1" w:tplc="04090003" w:tentative="1">
      <w:start w:val="1"/>
      <w:numFmt w:val="bullet"/>
      <w:lvlText w:val="o"/>
      <w:lvlJc w:val="left"/>
      <w:pPr>
        <w:ind w:left="2601" w:hanging="360"/>
      </w:pPr>
      <w:rPr>
        <w:rFonts w:ascii="Courier New" w:hAnsi="Courier New" w:cs="Courier New" w:hint="default"/>
      </w:rPr>
    </w:lvl>
    <w:lvl w:ilvl="2" w:tplc="04090005" w:tentative="1">
      <w:start w:val="1"/>
      <w:numFmt w:val="bullet"/>
      <w:lvlText w:val=""/>
      <w:lvlJc w:val="left"/>
      <w:pPr>
        <w:ind w:left="3321" w:hanging="360"/>
      </w:pPr>
      <w:rPr>
        <w:rFonts w:ascii="Wingdings" w:hAnsi="Wingdings" w:hint="default"/>
      </w:rPr>
    </w:lvl>
    <w:lvl w:ilvl="3" w:tplc="04090001" w:tentative="1">
      <w:start w:val="1"/>
      <w:numFmt w:val="bullet"/>
      <w:lvlText w:val=""/>
      <w:lvlJc w:val="left"/>
      <w:pPr>
        <w:ind w:left="4041" w:hanging="360"/>
      </w:pPr>
      <w:rPr>
        <w:rFonts w:ascii="Symbol" w:hAnsi="Symbol" w:hint="default"/>
      </w:rPr>
    </w:lvl>
    <w:lvl w:ilvl="4" w:tplc="04090003" w:tentative="1">
      <w:start w:val="1"/>
      <w:numFmt w:val="bullet"/>
      <w:lvlText w:val="o"/>
      <w:lvlJc w:val="left"/>
      <w:pPr>
        <w:ind w:left="4761" w:hanging="360"/>
      </w:pPr>
      <w:rPr>
        <w:rFonts w:ascii="Courier New" w:hAnsi="Courier New" w:cs="Courier New" w:hint="default"/>
      </w:rPr>
    </w:lvl>
    <w:lvl w:ilvl="5" w:tplc="04090005" w:tentative="1">
      <w:start w:val="1"/>
      <w:numFmt w:val="bullet"/>
      <w:lvlText w:val=""/>
      <w:lvlJc w:val="left"/>
      <w:pPr>
        <w:ind w:left="5481" w:hanging="360"/>
      </w:pPr>
      <w:rPr>
        <w:rFonts w:ascii="Wingdings" w:hAnsi="Wingdings" w:hint="default"/>
      </w:rPr>
    </w:lvl>
    <w:lvl w:ilvl="6" w:tplc="04090001" w:tentative="1">
      <w:start w:val="1"/>
      <w:numFmt w:val="bullet"/>
      <w:lvlText w:val=""/>
      <w:lvlJc w:val="left"/>
      <w:pPr>
        <w:ind w:left="6201" w:hanging="360"/>
      </w:pPr>
      <w:rPr>
        <w:rFonts w:ascii="Symbol" w:hAnsi="Symbol" w:hint="default"/>
      </w:rPr>
    </w:lvl>
    <w:lvl w:ilvl="7" w:tplc="04090003" w:tentative="1">
      <w:start w:val="1"/>
      <w:numFmt w:val="bullet"/>
      <w:lvlText w:val="o"/>
      <w:lvlJc w:val="left"/>
      <w:pPr>
        <w:ind w:left="6921" w:hanging="360"/>
      </w:pPr>
      <w:rPr>
        <w:rFonts w:ascii="Courier New" w:hAnsi="Courier New" w:cs="Courier New" w:hint="default"/>
      </w:rPr>
    </w:lvl>
    <w:lvl w:ilvl="8" w:tplc="04090005" w:tentative="1">
      <w:start w:val="1"/>
      <w:numFmt w:val="bullet"/>
      <w:lvlText w:val=""/>
      <w:lvlJc w:val="left"/>
      <w:pPr>
        <w:ind w:left="7641" w:hanging="360"/>
      </w:pPr>
      <w:rPr>
        <w:rFonts w:ascii="Wingdings" w:hAnsi="Wingdings" w:hint="default"/>
      </w:rPr>
    </w:lvl>
  </w:abstractNum>
  <w:abstractNum w:abstractNumId="23">
    <w:nsid w:val="73A3056B"/>
    <w:multiLevelType w:val="hybridMultilevel"/>
    <w:tmpl w:val="00307BB0"/>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3AD04B3"/>
    <w:multiLevelType w:val="hybridMultilevel"/>
    <w:tmpl w:val="F606EC0E"/>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4412EB0"/>
    <w:multiLevelType w:val="hybridMultilevel"/>
    <w:tmpl w:val="C748C6FC"/>
    <w:lvl w:ilvl="0" w:tplc="37807B94">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6020829"/>
    <w:multiLevelType w:val="hybridMultilevel"/>
    <w:tmpl w:val="701EAD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6"/>
  </w:num>
  <w:num w:numId="3">
    <w:abstractNumId w:val="1"/>
  </w:num>
  <w:num w:numId="4">
    <w:abstractNumId w:val="14"/>
  </w:num>
  <w:num w:numId="5">
    <w:abstractNumId w:val="0"/>
  </w:num>
  <w:num w:numId="6">
    <w:abstractNumId w:val="18"/>
  </w:num>
  <w:num w:numId="7">
    <w:abstractNumId w:val="7"/>
  </w:num>
  <w:num w:numId="8">
    <w:abstractNumId w:val="16"/>
  </w:num>
  <w:num w:numId="9">
    <w:abstractNumId w:val="10"/>
  </w:num>
  <w:num w:numId="10">
    <w:abstractNumId w:val="8"/>
  </w:num>
  <w:num w:numId="11">
    <w:abstractNumId w:val="12"/>
  </w:num>
  <w:num w:numId="12">
    <w:abstractNumId w:val="13"/>
  </w:num>
  <w:num w:numId="13">
    <w:abstractNumId w:val="9"/>
  </w:num>
  <w:num w:numId="14">
    <w:abstractNumId w:val="5"/>
  </w:num>
  <w:num w:numId="15">
    <w:abstractNumId w:val="3"/>
  </w:num>
  <w:num w:numId="16">
    <w:abstractNumId w:val="22"/>
  </w:num>
  <w:num w:numId="17">
    <w:abstractNumId w:val="24"/>
  </w:num>
  <w:num w:numId="18">
    <w:abstractNumId w:val="4"/>
  </w:num>
  <w:num w:numId="19">
    <w:abstractNumId w:val="25"/>
  </w:num>
  <w:num w:numId="20">
    <w:abstractNumId w:val="19"/>
  </w:num>
  <w:num w:numId="21">
    <w:abstractNumId w:val="20"/>
  </w:num>
  <w:num w:numId="22">
    <w:abstractNumId w:val="17"/>
  </w:num>
  <w:num w:numId="23">
    <w:abstractNumId w:val="23"/>
  </w:num>
  <w:num w:numId="24">
    <w:abstractNumId w:val="11"/>
  </w:num>
  <w:num w:numId="25">
    <w:abstractNumId w:val="2"/>
  </w:num>
  <w:num w:numId="26">
    <w:abstractNumId w:val="15"/>
  </w:num>
  <w:num w:numId="2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90292F"/>
    <w:rsid w:val="00004E4A"/>
    <w:rsid w:val="0004149D"/>
    <w:rsid w:val="00097311"/>
    <w:rsid w:val="00101F6C"/>
    <w:rsid w:val="001050F2"/>
    <w:rsid w:val="001F50C3"/>
    <w:rsid w:val="00251219"/>
    <w:rsid w:val="002B4F3E"/>
    <w:rsid w:val="00392EBF"/>
    <w:rsid w:val="004672C2"/>
    <w:rsid w:val="00486B16"/>
    <w:rsid w:val="004B58C5"/>
    <w:rsid w:val="004E46EE"/>
    <w:rsid w:val="005E322F"/>
    <w:rsid w:val="006C2731"/>
    <w:rsid w:val="006C5BFD"/>
    <w:rsid w:val="00732C1A"/>
    <w:rsid w:val="00833CBB"/>
    <w:rsid w:val="008928C1"/>
    <w:rsid w:val="0090292F"/>
    <w:rsid w:val="009053F1"/>
    <w:rsid w:val="00907A5B"/>
    <w:rsid w:val="009135A5"/>
    <w:rsid w:val="00A06582"/>
    <w:rsid w:val="00A544FD"/>
    <w:rsid w:val="00A62EF6"/>
    <w:rsid w:val="00A633BB"/>
    <w:rsid w:val="00AD1D36"/>
    <w:rsid w:val="00C712A3"/>
    <w:rsid w:val="00C74F70"/>
    <w:rsid w:val="00C901C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44FD"/>
    <w:pPr>
      <w:ind w:left="720"/>
      <w:contextualSpacing/>
    </w:pPr>
  </w:style>
  <w:style w:type="paragraph" w:customStyle="1" w:styleId="gmail-msolistparagraph">
    <w:name w:val="gmail-msolistparagraph"/>
    <w:basedOn w:val="Normal"/>
    <w:rsid w:val="00C712A3"/>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1746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7</Pages>
  <Words>2478</Words>
  <Characters>14127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dcterms:created xsi:type="dcterms:W3CDTF">2024-10-15T14:32:00Z</dcterms:created>
  <dcterms:modified xsi:type="dcterms:W3CDTF">2024-10-15T19:46:00Z</dcterms:modified>
</cp:coreProperties>
</file>