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6427" w:rsidRPr="002E6427" w:rsidRDefault="002E6427" w:rsidP="002E6427">
      <w:pPr>
        <w:jc w:val="center"/>
        <w:rPr>
          <w:rFonts w:ascii="Arial" w:hAnsi="Arial" w:cs="Arial"/>
          <w:b/>
          <w:sz w:val="28"/>
          <w:szCs w:val="28"/>
          <w:lang w:val="fr-FR"/>
        </w:rPr>
      </w:pPr>
      <w:r w:rsidRPr="002E6427">
        <w:rPr>
          <w:rFonts w:ascii="Arial" w:hAnsi="Arial" w:cs="Arial"/>
          <w:b/>
          <w:sz w:val="28"/>
          <w:szCs w:val="28"/>
          <w:lang w:val="fr-FR"/>
        </w:rPr>
        <w:t>ETUDIONS LA BIBLE 60</w:t>
      </w:r>
      <w:r w:rsidR="00BE6CB9">
        <w:rPr>
          <w:rFonts w:ascii="Arial" w:hAnsi="Arial" w:cs="Arial"/>
          <w:b/>
          <w:sz w:val="28"/>
          <w:szCs w:val="28"/>
          <w:lang w:val="fr-FR"/>
        </w:rPr>
        <w:t>È</w:t>
      </w:r>
      <w:r w:rsidRPr="002E6427">
        <w:rPr>
          <w:rFonts w:ascii="Arial" w:hAnsi="Arial" w:cs="Arial"/>
          <w:b/>
          <w:sz w:val="28"/>
          <w:szCs w:val="28"/>
          <w:lang w:val="fr-FR"/>
        </w:rPr>
        <w:t>ME SESSION</w:t>
      </w:r>
    </w:p>
    <w:p w:rsidR="002E6427" w:rsidRPr="002E6427" w:rsidRDefault="002E6427" w:rsidP="002E6427">
      <w:pPr>
        <w:jc w:val="center"/>
        <w:rPr>
          <w:rFonts w:ascii="Arial" w:hAnsi="Arial" w:cs="Arial"/>
          <w:b/>
          <w:sz w:val="28"/>
          <w:szCs w:val="28"/>
          <w:lang w:val="fr-FR"/>
        </w:rPr>
      </w:pPr>
      <w:r w:rsidRPr="002E6427">
        <w:rPr>
          <w:rFonts w:ascii="Arial" w:hAnsi="Arial" w:cs="Arial"/>
          <w:b/>
          <w:sz w:val="28"/>
          <w:szCs w:val="28"/>
          <w:lang w:val="fr-FR"/>
        </w:rPr>
        <w:t>Vendredi 12 Janvier 2024</w:t>
      </w:r>
    </w:p>
    <w:p w:rsidR="002E6427" w:rsidRPr="002E6427" w:rsidRDefault="002E6427" w:rsidP="002E6427">
      <w:pPr>
        <w:jc w:val="center"/>
        <w:rPr>
          <w:rFonts w:ascii="Arial" w:hAnsi="Arial" w:cs="Arial"/>
          <w:b/>
          <w:sz w:val="28"/>
          <w:szCs w:val="28"/>
          <w:lang w:val="fr-FR"/>
        </w:rPr>
      </w:pPr>
      <w:r w:rsidRPr="002E6427">
        <w:rPr>
          <w:rFonts w:ascii="Arial" w:hAnsi="Arial" w:cs="Arial"/>
          <w:b/>
          <w:sz w:val="28"/>
          <w:szCs w:val="28"/>
          <w:lang w:val="fr-FR"/>
        </w:rPr>
        <w:t>Orateur : Pasteur Marc Siméon</w:t>
      </w:r>
    </w:p>
    <w:p w:rsidR="002E6427" w:rsidRPr="002E6427" w:rsidRDefault="002E6427" w:rsidP="002E6427">
      <w:pPr>
        <w:jc w:val="center"/>
        <w:rPr>
          <w:rFonts w:ascii="Arial" w:hAnsi="Arial" w:cs="Arial"/>
          <w:b/>
          <w:sz w:val="28"/>
          <w:szCs w:val="28"/>
          <w:lang w:val="fr-FR"/>
        </w:rPr>
      </w:pPr>
      <w:r w:rsidRPr="002E6427">
        <w:rPr>
          <w:rFonts w:ascii="Arial" w:hAnsi="Arial" w:cs="Arial"/>
          <w:b/>
          <w:sz w:val="28"/>
          <w:szCs w:val="28"/>
          <w:lang w:val="fr-FR"/>
        </w:rPr>
        <w:t>INTRODUCTION DE L’EVANGILE SELON LUC</w:t>
      </w:r>
    </w:p>
    <w:p w:rsidR="002E6427" w:rsidRPr="002E6427" w:rsidRDefault="002E6427" w:rsidP="002E6427">
      <w:pPr>
        <w:jc w:val="center"/>
        <w:rPr>
          <w:rFonts w:ascii="Arial" w:hAnsi="Arial" w:cs="Arial"/>
          <w:b/>
          <w:sz w:val="28"/>
          <w:szCs w:val="28"/>
          <w:lang w:val="fr-FR"/>
        </w:rPr>
      </w:pPr>
    </w:p>
    <w:p w:rsidR="002E6427" w:rsidRPr="002E6427" w:rsidRDefault="002E6427" w:rsidP="0016016B">
      <w:pPr>
        <w:rPr>
          <w:rFonts w:ascii="Arial" w:hAnsi="Arial" w:cs="Arial"/>
          <w:b/>
          <w:sz w:val="28"/>
          <w:szCs w:val="28"/>
          <w:lang w:val="fr-FR"/>
        </w:rPr>
      </w:pPr>
      <w:r w:rsidRPr="002E6427">
        <w:rPr>
          <w:rFonts w:ascii="Arial" w:hAnsi="Arial" w:cs="Arial"/>
          <w:b/>
          <w:sz w:val="28"/>
          <w:szCs w:val="28"/>
          <w:lang w:val="fr-FR"/>
        </w:rPr>
        <w:t>Lecture : LUC 1 : 1-4</w:t>
      </w:r>
    </w:p>
    <w:p w:rsidR="0016016B" w:rsidRPr="0016016B" w:rsidRDefault="0016016B" w:rsidP="0016016B">
      <w:pPr>
        <w:rPr>
          <w:rFonts w:ascii="Arial" w:hAnsi="Arial" w:cs="Arial"/>
          <w:sz w:val="28"/>
          <w:szCs w:val="28"/>
          <w:lang w:val="fr-FR"/>
        </w:rPr>
      </w:pPr>
      <w:r>
        <w:rPr>
          <w:rFonts w:ascii="Arial" w:hAnsi="Arial" w:cs="Arial"/>
          <w:sz w:val="28"/>
          <w:szCs w:val="28"/>
          <w:lang w:val="fr-FR"/>
        </w:rPr>
        <w:t>LUC</w:t>
      </w:r>
      <w:r w:rsidRPr="0016016B">
        <w:rPr>
          <w:rFonts w:ascii="Arial" w:hAnsi="Arial" w:cs="Arial"/>
          <w:sz w:val="28"/>
          <w:szCs w:val="28"/>
          <w:lang w:val="fr-FR"/>
        </w:rPr>
        <w:t xml:space="preserve"> 1:1 ¶ Plusieurs ayant entrepris de composer un récit des événements qui se sont accomplis parmi nous,</w:t>
      </w:r>
    </w:p>
    <w:p w:rsidR="0016016B" w:rsidRPr="0016016B" w:rsidRDefault="0016016B" w:rsidP="0016016B">
      <w:pPr>
        <w:rPr>
          <w:rFonts w:ascii="Arial" w:hAnsi="Arial" w:cs="Arial"/>
          <w:sz w:val="28"/>
          <w:szCs w:val="28"/>
          <w:lang w:val="fr-FR"/>
        </w:rPr>
      </w:pPr>
      <w:r w:rsidRPr="0016016B">
        <w:rPr>
          <w:rFonts w:ascii="Arial" w:hAnsi="Arial" w:cs="Arial"/>
          <w:sz w:val="28"/>
          <w:szCs w:val="28"/>
          <w:lang w:val="fr-FR"/>
        </w:rPr>
        <w:t xml:space="preserve"> 2 suivant ce que nous ont transmis ceux qui ont été des témoins oculaires dès le commencement et sont devenus des ministres de la parole,</w:t>
      </w:r>
    </w:p>
    <w:p w:rsidR="0016016B" w:rsidRPr="0016016B" w:rsidRDefault="0016016B" w:rsidP="0016016B">
      <w:pPr>
        <w:rPr>
          <w:rFonts w:ascii="Arial" w:hAnsi="Arial" w:cs="Arial"/>
          <w:sz w:val="28"/>
          <w:szCs w:val="28"/>
          <w:lang w:val="fr-FR"/>
        </w:rPr>
      </w:pPr>
      <w:r w:rsidRPr="0016016B">
        <w:rPr>
          <w:rFonts w:ascii="Arial" w:hAnsi="Arial" w:cs="Arial"/>
          <w:sz w:val="28"/>
          <w:szCs w:val="28"/>
          <w:lang w:val="fr-FR"/>
        </w:rPr>
        <w:t xml:space="preserve"> 3 il m'a aussi semblé bon, après avoir fait des recherches exactes sur toutes ces choses depuis leur origine, de te les exposer par écrit d'une manière suivie, excellent Théophile,</w:t>
      </w:r>
    </w:p>
    <w:p w:rsidR="00486B16" w:rsidRDefault="0016016B" w:rsidP="0016016B">
      <w:pPr>
        <w:rPr>
          <w:rFonts w:ascii="Arial" w:hAnsi="Arial" w:cs="Arial"/>
          <w:sz w:val="28"/>
          <w:szCs w:val="28"/>
          <w:lang w:val="fr-FR"/>
        </w:rPr>
      </w:pPr>
      <w:r w:rsidRPr="0016016B">
        <w:rPr>
          <w:rFonts w:ascii="Arial" w:hAnsi="Arial" w:cs="Arial"/>
          <w:sz w:val="28"/>
          <w:szCs w:val="28"/>
          <w:lang w:val="fr-FR"/>
        </w:rPr>
        <w:t xml:space="preserve"> 4 afin que tu reconnaisses la certitude des enseignements que tu as reçus.</w:t>
      </w:r>
    </w:p>
    <w:p w:rsidR="0016016B" w:rsidRDefault="0016016B" w:rsidP="0016016B">
      <w:pPr>
        <w:rPr>
          <w:rFonts w:ascii="Arial" w:hAnsi="Arial" w:cs="Arial"/>
          <w:sz w:val="28"/>
          <w:szCs w:val="28"/>
          <w:lang w:val="fr-FR"/>
        </w:rPr>
      </w:pPr>
    </w:p>
    <w:p w:rsidR="0016016B" w:rsidRPr="002E6427" w:rsidRDefault="0016016B" w:rsidP="0016016B">
      <w:pPr>
        <w:rPr>
          <w:rFonts w:ascii="Arial" w:hAnsi="Arial" w:cs="Arial"/>
          <w:b/>
          <w:sz w:val="28"/>
          <w:szCs w:val="28"/>
          <w:lang w:val="fr-FR"/>
        </w:rPr>
      </w:pPr>
      <w:r w:rsidRPr="002E6427">
        <w:rPr>
          <w:rFonts w:ascii="Arial" w:hAnsi="Arial" w:cs="Arial"/>
          <w:b/>
          <w:sz w:val="28"/>
          <w:szCs w:val="28"/>
          <w:lang w:val="fr-FR"/>
        </w:rPr>
        <w:t>INTRODUCTION</w:t>
      </w:r>
      <w:r w:rsidR="002E6427">
        <w:rPr>
          <w:rFonts w:ascii="Arial" w:hAnsi="Arial" w:cs="Arial"/>
          <w:b/>
          <w:sz w:val="28"/>
          <w:szCs w:val="28"/>
          <w:lang w:val="fr-FR"/>
        </w:rPr>
        <w:t xml:space="preserve"> DU LIVRE</w:t>
      </w:r>
    </w:p>
    <w:p w:rsidR="0016016B" w:rsidRDefault="0016016B" w:rsidP="0016016B">
      <w:pPr>
        <w:rPr>
          <w:rFonts w:ascii="Arial" w:hAnsi="Arial" w:cs="Arial"/>
          <w:sz w:val="28"/>
          <w:szCs w:val="28"/>
          <w:lang w:val="fr-FR"/>
        </w:rPr>
      </w:pPr>
      <w:r>
        <w:rPr>
          <w:rFonts w:ascii="Arial" w:hAnsi="Arial" w:cs="Arial"/>
          <w:sz w:val="28"/>
          <w:szCs w:val="28"/>
          <w:lang w:val="fr-FR"/>
        </w:rPr>
        <w:t>Le livre de Luc est un des 4 Evangiles placé en troisième position dans le Nouveau Testament.</w:t>
      </w:r>
    </w:p>
    <w:p w:rsidR="0016016B" w:rsidRDefault="0016016B" w:rsidP="0016016B">
      <w:pPr>
        <w:rPr>
          <w:rFonts w:ascii="Arial" w:hAnsi="Arial" w:cs="Arial"/>
          <w:sz w:val="28"/>
          <w:szCs w:val="28"/>
          <w:lang w:val="fr-FR"/>
        </w:rPr>
      </w:pPr>
      <w:r>
        <w:rPr>
          <w:rFonts w:ascii="Arial" w:hAnsi="Arial" w:cs="Arial"/>
          <w:sz w:val="28"/>
          <w:szCs w:val="28"/>
          <w:lang w:val="fr-FR"/>
        </w:rPr>
        <w:t>La date de rédaction est peu certaine, mais beaucoup pensent que l’Evangile de Luc a été rédigé aux environs de la vingt-septième année après l’ascension de Jésus-Christ (57-60 AD).</w:t>
      </w:r>
    </w:p>
    <w:p w:rsidR="0016016B" w:rsidRDefault="0016016B" w:rsidP="0016016B">
      <w:pPr>
        <w:rPr>
          <w:rFonts w:ascii="Arial" w:hAnsi="Arial" w:cs="Arial"/>
          <w:sz w:val="28"/>
          <w:szCs w:val="28"/>
          <w:lang w:val="fr-FR"/>
        </w:rPr>
      </w:pPr>
      <w:r>
        <w:rPr>
          <w:rFonts w:ascii="Arial" w:hAnsi="Arial" w:cs="Arial"/>
          <w:sz w:val="28"/>
          <w:szCs w:val="28"/>
          <w:lang w:val="fr-FR"/>
        </w:rPr>
        <w:t>Matthieu, Marc, Luc ont des traits similaires, c’est pourquoi ils sont appelés les Evangiles synoptiques.</w:t>
      </w:r>
    </w:p>
    <w:p w:rsidR="00E454BF" w:rsidRDefault="0016016B" w:rsidP="0016016B">
      <w:pPr>
        <w:rPr>
          <w:rFonts w:ascii="Arial" w:hAnsi="Arial" w:cs="Arial"/>
          <w:sz w:val="28"/>
          <w:szCs w:val="28"/>
          <w:lang w:val="fr-FR"/>
        </w:rPr>
      </w:pPr>
      <w:r>
        <w:rPr>
          <w:rFonts w:ascii="Arial" w:hAnsi="Arial" w:cs="Arial"/>
          <w:sz w:val="28"/>
          <w:szCs w:val="28"/>
          <w:lang w:val="fr-FR"/>
        </w:rPr>
        <w:t xml:space="preserve">On ne connait pas trop de l’origine de Luc, mais </w:t>
      </w:r>
      <w:r w:rsidR="00E454BF">
        <w:rPr>
          <w:rFonts w:ascii="Arial" w:hAnsi="Arial" w:cs="Arial"/>
          <w:sz w:val="28"/>
          <w:szCs w:val="28"/>
          <w:lang w:val="fr-FR"/>
        </w:rPr>
        <w:t>d’après la tradition, il était un gentil et non un Juif.</w:t>
      </w:r>
    </w:p>
    <w:p w:rsidR="00E454BF" w:rsidRDefault="00E454BF" w:rsidP="0016016B">
      <w:pPr>
        <w:rPr>
          <w:rFonts w:ascii="Arial" w:hAnsi="Arial" w:cs="Arial"/>
          <w:sz w:val="28"/>
          <w:szCs w:val="28"/>
          <w:lang w:val="fr-FR"/>
        </w:rPr>
      </w:pPr>
      <w:r>
        <w:rPr>
          <w:rFonts w:ascii="Arial" w:hAnsi="Arial" w:cs="Arial"/>
          <w:sz w:val="28"/>
          <w:szCs w:val="28"/>
          <w:lang w:val="fr-FR"/>
        </w:rPr>
        <w:t>Certains pensent que Luc a été évangélisé par Paul à Antioche.</w:t>
      </w:r>
    </w:p>
    <w:p w:rsidR="00E454BF" w:rsidRDefault="00E454BF" w:rsidP="0016016B">
      <w:pPr>
        <w:rPr>
          <w:rFonts w:ascii="Arial" w:hAnsi="Arial" w:cs="Arial"/>
          <w:sz w:val="28"/>
          <w:szCs w:val="28"/>
          <w:lang w:val="fr-FR"/>
        </w:rPr>
      </w:pPr>
      <w:r>
        <w:rPr>
          <w:rFonts w:ascii="Arial" w:hAnsi="Arial" w:cs="Arial"/>
          <w:sz w:val="28"/>
          <w:szCs w:val="28"/>
          <w:lang w:val="fr-FR"/>
        </w:rPr>
        <w:t>D’autres pensent que Luc était du nombre des 70 disciples de Jésus, ce qui dirait qu’il était plutôt un Juif.</w:t>
      </w:r>
    </w:p>
    <w:p w:rsidR="00E454BF" w:rsidRDefault="00E454BF" w:rsidP="0016016B">
      <w:pPr>
        <w:rPr>
          <w:rFonts w:ascii="Arial" w:hAnsi="Arial" w:cs="Arial"/>
          <w:sz w:val="28"/>
          <w:szCs w:val="28"/>
          <w:lang w:val="fr-FR"/>
        </w:rPr>
      </w:pPr>
      <w:r>
        <w:rPr>
          <w:rFonts w:ascii="Arial" w:hAnsi="Arial" w:cs="Arial"/>
          <w:sz w:val="28"/>
          <w:szCs w:val="28"/>
          <w:lang w:val="fr-FR"/>
        </w:rPr>
        <w:t xml:space="preserve">L’historien Gérôme déclare que Luc a trouvé la mort à l’âge de 84 ans. </w:t>
      </w:r>
    </w:p>
    <w:p w:rsidR="00E454BF" w:rsidRDefault="00E454BF" w:rsidP="0016016B">
      <w:pPr>
        <w:rPr>
          <w:rFonts w:ascii="Arial" w:hAnsi="Arial" w:cs="Arial"/>
          <w:sz w:val="28"/>
          <w:szCs w:val="28"/>
          <w:lang w:val="fr-FR"/>
        </w:rPr>
      </w:pPr>
      <w:r>
        <w:rPr>
          <w:rFonts w:ascii="Arial" w:hAnsi="Arial" w:cs="Arial"/>
          <w:sz w:val="28"/>
          <w:szCs w:val="28"/>
          <w:lang w:val="fr-FR"/>
        </w:rPr>
        <w:t>Luc accompagnait Paul dans beaucoup de ses voyages missionnaires.</w:t>
      </w:r>
    </w:p>
    <w:p w:rsidR="003355F6" w:rsidRDefault="00E454BF" w:rsidP="0016016B">
      <w:pPr>
        <w:rPr>
          <w:rFonts w:ascii="Arial" w:hAnsi="Arial" w:cs="Arial"/>
          <w:sz w:val="28"/>
          <w:szCs w:val="28"/>
          <w:lang w:val="fr-FR"/>
        </w:rPr>
      </w:pPr>
      <w:r>
        <w:rPr>
          <w:rFonts w:ascii="Arial" w:hAnsi="Arial" w:cs="Arial"/>
          <w:sz w:val="28"/>
          <w:szCs w:val="28"/>
          <w:lang w:val="fr-FR"/>
        </w:rPr>
        <w:t xml:space="preserve">Chaque Evangile a sa raison d’être pour aider </w:t>
      </w:r>
      <w:r w:rsidR="003355F6">
        <w:rPr>
          <w:rFonts w:ascii="Arial" w:hAnsi="Arial" w:cs="Arial"/>
          <w:sz w:val="28"/>
          <w:szCs w:val="28"/>
          <w:lang w:val="fr-FR"/>
        </w:rPr>
        <w:t>à</w:t>
      </w:r>
      <w:r>
        <w:rPr>
          <w:rFonts w:ascii="Arial" w:hAnsi="Arial" w:cs="Arial"/>
          <w:sz w:val="28"/>
          <w:szCs w:val="28"/>
          <w:lang w:val="fr-FR"/>
        </w:rPr>
        <w:t xml:space="preserve"> peintre une image complète de la personne et du </w:t>
      </w:r>
      <w:r w:rsidR="003355F6">
        <w:rPr>
          <w:rFonts w:ascii="Arial" w:hAnsi="Arial" w:cs="Arial"/>
          <w:sz w:val="28"/>
          <w:szCs w:val="28"/>
          <w:lang w:val="fr-FR"/>
        </w:rPr>
        <w:t>ministère</w:t>
      </w:r>
      <w:r>
        <w:rPr>
          <w:rFonts w:ascii="Arial" w:hAnsi="Arial" w:cs="Arial"/>
          <w:sz w:val="28"/>
          <w:szCs w:val="28"/>
          <w:lang w:val="fr-FR"/>
        </w:rPr>
        <w:t xml:space="preserve"> de </w:t>
      </w:r>
      <w:r w:rsidR="003355F6">
        <w:rPr>
          <w:rFonts w:ascii="Arial" w:hAnsi="Arial" w:cs="Arial"/>
          <w:sz w:val="28"/>
          <w:szCs w:val="28"/>
          <w:lang w:val="fr-FR"/>
        </w:rPr>
        <w:t>Jésus</w:t>
      </w:r>
      <w:r>
        <w:rPr>
          <w:rFonts w:ascii="Arial" w:hAnsi="Arial" w:cs="Arial"/>
          <w:sz w:val="28"/>
          <w:szCs w:val="28"/>
          <w:lang w:val="fr-FR"/>
        </w:rPr>
        <w:t xml:space="preserve">. </w:t>
      </w:r>
    </w:p>
    <w:p w:rsidR="003355F6" w:rsidRDefault="003355F6" w:rsidP="0016016B">
      <w:pPr>
        <w:rPr>
          <w:rFonts w:ascii="Arial" w:hAnsi="Arial" w:cs="Arial"/>
          <w:sz w:val="28"/>
          <w:szCs w:val="28"/>
          <w:lang w:val="fr-FR"/>
        </w:rPr>
      </w:pPr>
      <w:r>
        <w:rPr>
          <w:rFonts w:ascii="Arial" w:hAnsi="Arial" w:cs="Arial"/>
          <w:sz w:val="28"/>
          <w:szCs w:val="28"/>
          <w:lang w:val="fr-FR"/>
        </w:rPr>
        <w:t>Quand le Saint Esprit inspire quelqu’un à mettre en écrit les récits qui feront partis du Canon, les facultés de la personne en question seront mises en évidence.</w:t>
      </w:r>
    </w:p>
    <w:p w:rsidR="003355F6" w:rsidRDefault="003355F6" w:rsidP="0016016B">
      <w:pPr>
        <w:rPr>
          <w:rFonts w:ascii="Arial" w:hAnsi="Arial" w:cs="Arial"/>
          <w:sz w:val="28"/>
          <w:szCs w:val="28"/>
          <w:lang w:val="fr-FR"/>
        </w:rPr>
      </w:pPr>
      <w:r>
        <w:rPr>
          <w:rFonts w:ascii="Arial" w:hAnsi="Arial" w:cs="Arial"/>
          <w:sz w:val="28"/>
          <w:szCs w:val="28"/>
          <w:lang w:val="fr-FR"/>
        </w:rPr>
        <w:t>Matthieu écrira dans le style de Matthieu a partir du point de repère de Matthieu.</w:t>
      </w:r>
    </w:p>
    <w:p w:rsidR="003355F6" w:rsidRDefault="003355F6" w:rsidP="0016016B">
      <w:pPr>
        <w:rPr>
          <w:rFonts w:ascii="Arial" w:hAnsi="Arial" w:cs="Arial"/>
          <w:sz w:val="28"/>
          <w:szCs w:val="28"/>
          <w:lang w:val="fr-FR"/>
        </w:rPr>
      </w:pPr>
      <w:r>
        <w:rPr>
          <w:rFonts w:ascii="Arial" w:hAnsi="Arial" w:cs="Arial"/>
          <w:sz w:val="28"/>
          <w:szCs w:val="28"/>
          <w:lang w:val="fr-FR"/>
        </w:rPr>
        <w:lastRenderedPageBreak/>
        <w:t xml:space="preserve">Marc écrira dans le style de Marc </w:t>
      </w:r>
      <w:proofErr w:type="gramStart"/>
      <w:r>
        <w:rPr>
          <w:rFonts w:ascii="Arial" w:hAnsi="Arial" w:cs="Arial"/>
          <w:sz w:val="28"/>
          <w:szCs w:val="28"/>
          <w:lang w:val="fr-FR"/>
        </w:rPr>
        <w:t>a</w:t>
      </w:r>
      <w:proofErr w:type="gramEnd"/>
      <w:r>
        <w:rPr>
          <w:rFonts w:ascii="Arial" w:hAnsi="Arial" w:cs="Arial"/>
          <w:sz w:val="28"/>
          <w:szCs w:val="28"/>
          <w:lang w:val="fr-FR"/>
        </w:rPr>
        <w:t xml:space="preserve"> partir de son propre univers tout en témoignant la véracité des faits.</w:t>
      </w:r>
    </w:p>
    <w:p w:rsidR="003355F6" w:rsidRDefault="003355F6" w:rsidP="0016016B">
      <w:pPr>
        <w:rPr>
          <w:rFonts w:ascii="Arial" w:hAnsi="Arial" w:cs="Arial"/>
          <w:sz w:val="28"/>
          <w:szCs w:val="28"/>
          <w:lang w:val="fr-FR"/>
        </w:rPr>
      </w:pPr>
      <w:r>
        <w:rPr>
          <w:rFonts w:ascii="Arial" w:hAnsi="Arial" w:cs="Arial"/>
          <w:sz w:val="28"/>
          <w:szCs w:val="28"/>
          <w:lang w:val="fr-FR"/>
        </w:rPr>
        <w:t xml:space="preserve">Luc en son tour va écrire dans un style qui reflète celui d’un journaliste adroit, un intellect, un </w:t>
      </w:r>
      <w:r w:rsidR="00756A14">
        <w:rPr>
          <w:rFonts w:ascii="Arial" w:hAnsi="Arial" w:cs="Arial"/>
          <w:sz w:val="28"/>
          <w:szCs w:val="28"/>
          <w:lang w:val="fr-FR"/>
        </w:rPr>
        <w:t>médecin</w:t>
      </w:r>
      <w:r>
        <w:rPr>
          <w:rFonts w:ascii="Arial" w:hAnsi="Arial" w:cs="Arial"/>
          <w:sz w:val="28"/>
          <w:szCs w:val="28"/>
          <w:lang w:val="fr-FR"/>
        </w:rPr>
        <w:t>, un croyant, un missionnaire</w:t>
      </w:r>
      <w:r w:rsidR="00756A14">
        <w:rPr>
          <w:rFonts w:ascii="Arial" w:hAnsi="Arial" w:cs="Arial"/>
          <w:sz w:val="28"/>
          <w:szCs w:val="28"/>
          <w:lang w:val="fr-FR"/>
        </w:rPr>
        <w:t xml:space="preserve"> et comme un témoin oculaire dans le livre des Actes des Apôtres</w:t>
      </w:r>
      <w:r>
        <w:rPr>
          <w:rFonts w:ascii="Arial" w:hAnsi="Arial" w:cs="Arial"/>
          <w:sz w:val="28"/>
          <w:szCs w:val="28"/>
          <w:lang w:val="fr-FR"/>
        </w:rPr>
        <w:t>.</w:t>
      </w:r>
    </w:p>
    <w:p w:rsidR="00756A14" w:rsidRDefault="00756A14" w:rsidP="0016016B">
      <w:pPr>
        <w:rPr>
          <w:rFonts w:ascii="Arial" w:hAnsi="Arial" w:cs="Arial"/>
          <w:sz w:val="28"/>
          <w:szCs w:val="28"/>
          <w:lang w:val="fr-FR"/>
        </w:rPr>
      </w:pPr>
      <w:r>
        <w:rPr>
          <w:rFonts w:ascii="Arial" w:hAnsi="Arial" w:cs="Arial"/>
          <w:sz w:val="28"/>
          <w:szCs w:val="28"/>
          <w:lang w:val="fr-FR"/>
        </w:rPr>
        <w:t>Luc adresse son Evangile à Théophile.</w:t>
      </w:r>
    </w:p>
    <w:p w:rsidR="00756A14" w:rsidRDefault="00756A14" w:rsidP="0016016B">
      <w:pPr>
        <w:rPr>
          <w:rFonts w:ascii="Arial" w:hAnsi="Arial" w:cs="Arial"/>
          <w:sz w:val="28"/>
          <w:szCs w:val="28"/>
          <w:lang w:val="fr-FR"/>
        </w:rPr>
      </w:pPr>
      <w:r>
        <w:rPr>
          <w:rFonts w:ascii="Arial" w:hAnsi="Arial" w:cs="Arial"/>
          <w:sz w:val="28"/>
          <w:szCs w:val="28"/>
          <w:lang w:val="fr-FR"/>
        </w:rPr>
        <w:t>Très excellent Théophile indique que qu’il était un noble en quelque sorte.</w:t>
      </w:r>
    </w:p>
    <w:p w:rsidR="00756A14" w:rsidRDefault="00756A14" w:rsidP="0016016B">
      <w:pPr>
        <w:rPr>
          <w:rFonts w:ascii="Arial" w:hAnsi="Arial" w:cs="Arial"/>
          <w:sz w:val="28"/>
          <w:szCs w:val="28"/>
          <w:lang w:val="fr-FR"/>
        </w:rPr>
      </w:pPr>
      <w:r>
        <w:rPr>
          <w:rFonts w:ascii="Arial" w:hAnsi="Arial" w:cs="Arial"/>
          <w:sz w:val="28"/>
          <w:szCs w:val="28"/>
          <w:lang w:val="fr-FR"/>
        </w:rPr>
        <w:t>Certains pensent que Luc était celui qui avait baptisé Théophile et qu’il se faisait le devoir de continuer à affermir sa foi en Dieu.</w:t>
      </w:r>
    </w:p>
    <w:p w:rsidR="00FA488A" w:rsidRDefault="00FA488A" w:rsidP="0016016B">
      <w:pPr>
        <w:rPr>
          <w:rFonts w:ascii="Arial" w:hAnsi="Arial" w:cs="Arial"/>
          <w:sz w:val="28"/>
          <w:szCs w:val="28"/>
          <w:lang w:val="fr-FR"/>
        </w:rPr>
      </w:pPr>
      <w:r>
        <w:rPr>
          <w:rFonts w:ascii="Arial" w:hAnsi="Arial" w:cs="Arial"/>
          <w:sz w:val="28"/>
          <w:szCs w:val="28"/>
          <w:lang w:val="fr-FR"/>
        </w:rPr>
        <w:t>D’autres pensent que Luc était un esclave instruit de Théophile et qu’il était assigné à la tâche de faire une investigation exacte de la foi Chrétienne.</w:t>
      </w:r>
    </w:p>
    <w:p w:rsidR="00FA488A" w:rsidRDefault="00FA488A" w:rsidP="0016016B">
      <w:pPr>
        <w:rPr>
          <w:rFonts w:ascii="Arial" w:hAnsi="Arial" w:cs="Arial"/>
          <w:sz w:val="28"/>
          <w:szCs w:val="28"/>
          <w:lang w:val="fr-FR"/>
        </w:rPr>
      </w:pPr>
      <w:r>
        <w:rPr>
          <w:rFonts w:ascii="Arial" w:hAnsi="Arial" w:cs="Arial"/>
          <w:sz w:val="28"/>
          <w:szCs w:val="28"/>
          <w:lang w:val="fr-FR"/>
        </w:rPr>
        <w:t>Peu importe les circonstances secondaires qui amenaient Luc à faire sa contribution, nous savons pertinemment que c’était poussé par le Saint Esprit qu’il fit ses œuvres.</w:t>
      </w:r>
    </w:p>
    <w:p w:rsidR="00FA488A" w:rsidRDefault="00FA488A" w:rsidP="0016016B">
      <w:pPr>
        <w:rPr>
          <w:rFonts w:ascii="Arial" w:hAnsi="Arial" w:cs="Arial"/>
          <w:sz w:val="28"/>
          <w:szCs w:val="28"/>
          <w:lang w:val="fr-FR"/>
        </w:rPr>
      </w:pPr>
      <w:r>
        <w:rPr>
          <w:rFonts w:ascii="Arial" w:hAnsi="Arial" w:cs="Arial"/>
          <w:sz w:val="28"/>
          <w:szCs w:val="28"/>
          <w:lang w:val="fr-FR"/>
        </w:rPr>
        <w:t xml:space="preserve">En </w:t>
      </w:r>
      <w:r w:rsidR="00EB5221">
        <w:rPr>
          <w:rFonts w:ascii="Arial" w:hAnsi="Arial" w:cs="Arial"/>
          <w:sz w:val="28"/>
          <w:szCs w:val="28"/>
          <w:lang w:val="fr-FR"/>
        </w:rPr>
        <w:t xml:space="preserve">volume, Luc </w:t>
      </w:r>
      <w:r>
        <w:rPr>
          <w:rFonts w:ascii="Arial" w:hAnsi="Arial" w:cs="Arial"/>
          <w:sz w:val="28"/>
          <w:szCs w:val="28"/>
          <w:lang w:val="fr-FR"/>
        </w:rPr>
        <w:t xml:space="preserve">a contribué au maximum </w:t>
      </w:r>
      <w:r w:rsidR="00EB5221">
        <w:rPr>
          <w:rFonts w:ascii="Arial" w:hAnsi="Arial" w:cs="Arial"/>
          <w:sz w:val="28"/>
          <w:szCs w:val="28"/>
          <w:lang w:val="fr-FR"/>
        </w:rPr>
        <w:t>en comparaison aux</w:t>
      </w:r>
      <w:r>
        <w:rPr>
          <w:rFonts w:ascii="Arial" w:hAnsi="Arial" w:cs="Arial"/>
          <w:sz w:val="28"/>
          <w:szCs w:val="28"/>
          <w:lang w:val="fr-FR"/>
        </w:rPr>
        <w:t xml:space="preserve"> autres écrivains du Nouveau Testament. </w:t>
      </w:r>
    </w:p>
    <w:p w:rsidR="00FA488A" w:rsidRDefault="00EB5221" w:rsidP="0016016B">
      <w:pPr>
        <w:rPr>
          <w:rFonts w:ascii="Arial" w:hAnsi="Arial" w:cs="Arial"/>
          <w:sz w:val="28"/>
          <w:szCs w:val="28"/>
          <w:lang w:val="fr-FR"/>
        </w:rPr>
      </w:pPr>
      <w:r>
        <w:rPr>
          <w:rFonts w:ascii="Arial" w:hAnsi="Arial" w:cs="Arial"/>
          <w:sz w:val="28"/>
          <w:szCs w:val="28"/>
          <w:lang w:val="fr-FR"/>
        </w:rPr>
        <w:t>Luc accentue beaucoup sur l’humanité de Jésus Christ et le présente comme le Fils de l’homme.</w:t>
      </w:r>
    </w:p>
    <w:p w:rsidR="004274D3" w:rsidRDefault="00EB5221" w:rsidP="0016016B">
      <w:pPr>
        <w:rPr>
          <w:rFonts w:ascii="Arial" w:hAnsi="Arial" w:cs="Arial"/>
          <w:sz w:val="28"/>
          <w:szCs w:val="28"/>
          <w:lang w:val="fr-FR"/>
        </w:rPr>
      </w:pPr>
      <w:r>
        <w:rPr>
          <w:rFonts w:ascii="Arial" w:hAnsi="Arial" w:cs="Arial"/>
          <w:sz w:val="28"/>
          <w:szCs w:val="28"/>
          <w:lang w:val="fr-FR"/>
        </w:rPr>
        <w:t>Tout comme il nécessitait le récit des témoins oculaires du ministère de Jésus comme Matthieu qui était son disciple</w:t>
      </w:r>
      <w:r w:rsidR="004274D3">
        <w:rPr>
          <w:rFonts w:ascii="Arial" w:hAnsi="Arial" w:cs="Arial"/>
          <w:sz w:val="28"/>
          <w:szCs w:val="28"/>
          <w:lang w:val="fr-FR"/>
        </w:rPr>
        <w:t> ;</w:t>
      </w:r>
      <w:r>
        <w:rPr>
          <w:rFonts w:ascii="Arial" w:hAnsi="Arial" w:cs="Arial"/>
          <w:sz w:val="28"/>
          <w:szCs w:val="28"/>
          <w:lang w:val="fr-FR"/>
        </w:rPr>
        <w:t xml:space="preserve"> le récit de Luc, </w:t>
      </w:r>
      <w:r w:rsidR="004274D3">
        <w:rPr>
          <w:rFonts w:ascii="Arial" w:hAnsi="Arial" w:cs="Arial"/>
          <w:sz w:val="28"/>
          <w:szCs w:val="28"/>
          <w:lang w:val="fr-FR"/>
        </w:rPr>
        <w:t xml:space="preserve">un gentil, </w:t>
      </w:r>
      <w:r>
        <w:rPr>
          <w:rFonts w:ascii="Arial" w:hAnsi="Arial" w:cs="Arial"/>
          <w:sz w:val="28"/>
          <w:szCs w:val="28"/>
          <w:lang w:val="fr-FR"/>
        </w:rPr>
        <w:t>un homme de science, historien, médecin, versé</w:t>
      </w:r>
      <w:r w:rsidR="004274D3">
        <w:rPr>
          <w:rFonts w:ascii="Arial" w:hAnsi="Arial" w:cs="Arial"/>
          <w:sz w:val="28"/>
          <w:szCs w:val="28"/>
          <w:lang w:val="fr-FR"/>
        </w:rPr>
        <w:t xml:space="preserve"> dans les lettres est autant important pour témoigner la véracité de l’Evangile.</w:t>
      </w:r>
    </w:p>
    <w:p w:rsidR="004274D3" w:rsidRDefault="004274D3" w:rsidP="0016016B">
      <w:pPr>
        <w:rPr>
          <w:rFonts w:ascii="Arial" w:hAnsi="Arial" w:cs="Arial"/>
          <w:sz w:val="28"/>
          <w:szCs w:val="28"/>
          <w:lang w:val="fr-FR"/>
        </w:rPr>
      </w:pPr>
    </w:p>
    <w:p w:rsidR="004274D3" w:rsidRPr="0016016B" w:rsidRDefault="004274D3" w:rsidP="004274D3">
      <w:pPr>
        <w:rPr>
          <w:rFonts w:ascii="Arial" w:hAnsi="Arial" w:cs="Arial"/>
          <w:sz w:val="28"/>
          <w:szCs w:val="28"/>
          <w:lang w:val="fr-FR"/>
        </w:rPr>
      </w:pPr>
      <w:r>
        <w:rPr>
          <w:rFonts w:ascii="Arial" w:hAnsi="Arial" w:cs="Arial"/>
          <w:sz w:val="28"/>
          <w:szCs w:val="28"/>
          <w:lang w:val="fr-FR"/>
        </w:rPr>
        <w:t>LUC</w:t>
      </w:r>
      <w:r w:rsidRPr="0016016B">
        <w:rPr>
          <w:rFonts w:ascii="Arial" w:hAnsi="Arial" w:cs="Arial"/>
          <w:sz w:val="28"/>
          <w:szCs w:val="28"/>
          <w:lang w:val="fr-FR"/>
        </w:rPr>
        <w:t xml:space="preserve"> 1:1 ¶ Plusieurs ayant entrepris de composer un récit des événements qui se sont accomplis parmi nous,</w:t>
      </w:r>
    </w:p>
    <w:p w:rsidR="004274D3" w:rsidRPr="0016016B" w:rsidRDefault="004274D3" w:rsidP="004274D3">
      <w:pPr>
        <w:rPr>
          <w:rFonts w:ascii="Arial" w:hAnsi="Arial" w:cs="Arial"/>
          <w:sz w:val="28"/>
          <w:szCs w:val="28"/>
          <w:lang w:val="fr-FR"/>
        </w:rPr>
      </w:pPr>
      <w:r w:rsidRPr="0016016B">
        <w:rPr>
          <w:rFonts w:ascii="Arial" w:hAnsi="Arial" w:cs="Arial"/>
          <w:sz w:val="28"/>
          <w:szCs w:val="28"/>
          <w:lang w:val="fr-FR"/>
        </w:rPr>
        <w:t xml:space="preserve"> 2 suivant ce que nous ont transmis ceux qui ont été des témoins oculaires dès le commencement et sont devenus des ministres de la parole,</w:t>
      </w:r>
    </w:p>
    <w:p w:rsidR="004274D3" w:rsidRPr="0016016B" w:rsidRDefault="004274D3" w:rsidP="004274D3">
      <w:pPr>
        <w:rPr>
          <w:rFonts w:ascii="Arial" w:hAnsi="Arial" w:cs="Arial"/>
          <w:sz w:val="28"/>
          <w:szCs w:val="28"/>
          <w:lang w:val="fr-FR"/>
        </w:rPr>
      </w:pPr>
      <w:r w:rsidRPr="0016016B">
        <w:rPr>
          <w:rFonts w:ascii="Arial" w:hAnsi="Arial" w:cs="Arial"/>
          <w:sz w:val="28"/>
          <w:szCs w:val="28"/>
          <w:lang w:val="fr-FR"/>
        </w:rPr>
        <w:t xml:space="preserve"> 3 il m'a aussi semblé bon, après avoir fait des recherches exactes sur toutes ces choses depuis leur origine, de te les exposer par écrit d'une manière suivie, excellent Théophile,</w:t>
      </w:r>
    </w:p>
    <w:p w:rsidR="004274D3" w:rsidRDefault="004274D3" w:rsidP="004274D3">
      <w:pPr>
        <w:rPr>
          <w:rFonts w:ascii="Arial" w:hAnsi="Arial" w:cs="Arial"/>
          <w:sz w:val="28"/>
          <w:szCs w:val="28"/>
          <w:lang w:val="fr-FR"/>
        </w:rPr>
      </w:pPr>
      <w:r w:rsidRPr="0016016B">
        <w:rPr>
          <w:rFonts w:ascii="Arial" w:hAnsi="Arial" w:cs="Arial"/>
          <w:sz w:val="28"/>
          <w:szCs w:val="28"/>
          <w:lang w:val="fr-FR"/>
        </w:rPr>
        <w:t xml:space="preserve"> 4 afin que tu reconnaisses la certitude des enseignements que tu as reçus.</w:t>
      </w:r>
    </w:p>
    <w:p w:rsidR="004274D3" w:rsidRDefault="004274D3" w:rsidP="004274D3">
      <w:pPr>
        <w:rPr>
          <w:rFonts w:ascii="Arial" w:hAnsi="Arial" w:cs="Arial"/>
          <w:sz w:val="28"/>
          <w:szCs w:val="28"/>
          <w:lang w:val="fr-FR"/>
        </w:rPr>
      </w:pPr>
      <w:r>
        <w:rPr>
          <w:rFonts w:ascii="Arial" w:hAnsi="Arial" w:cs="Arial"/>
          <w:sz w:val="28"/>
          <w:szCs w:val="28"/>
          <w:lang w:val="fr-FR"/>
        </w:rPr>
        <w:t>Ici Luc souligne le travail sacré des autres qui ont commencé avant lui à mettre en écrit les faits de cette nouvelle doctrine.</w:t>
      </w:r>
    </w:p>
    <w:p w:rsidR="00220A5D" w:rsidRDefault="004274D3" w:rsidP="004274D3">
      <w:pPr>
        <w:rPr>
          <w:rFonts w:ascii="Arial" w:hAnsi="Arial" w:cs="Arial"/>
          <w:sz w:val="28"/>
          <w:szCs w:val="28"/>
          <w:lang w:val="fr-FR"/>
        </w:rPr>
      </w:pPr>
      <w:r>
        <w:rPr>
          <w:rFonts w:ascii="Arial" w:hAnsi="Arial" w:cs="Arial"/>
          <w:sz w:val="28"/>
          <w:szCs w:val="28"/>
          <w:lang w:val="fr-FR"/>
        </w:rPr>
        <w:t xml:space="preserve">Luc constate que sa contribution peut être aussi salutaire pour compléter et non pour supplanter le travail </w:t>
      </w:r>
      <w:r w:rsidR="00220A5D">
        <w:rPr>
          <w:rFonts w:ascii="Arial" w:hAnsi="Arial" w:cs="Arial"/>
          <w:sz w:val="28"/>
          <w:szCs w:val="28"/>
          <w:lang w:val="fr-FR"/>
        </w:rPr>
        <w:t>déjà fait.</w:t>
      </w:r>
    </w:p>
    <w:p w:rsidR="00220A5D" w:rsidRDefault="00220A5D" w:rsidP="004274D3">
      <w:pPr>
        <w:rPr>
          <w:rFonts w:ascii="Arial" w:hAnsi="Arial" w:cs="Arial"/>
          <w:sz w:val="28"/>
          <w:szCs w:val="28"/>
          <w:lang w:val="fr-FR"/>
        </w:rPr>
      </w:pPr>
      <w:r>
        <w:rPr>
          <w:rFonts w:ascii="Arial" w:hAnsi="Arial" w:cs="Arial"/>
          <w:sz w:val="28"/>
          <w:szCs w:val="28"/>
          <w:lang w:val="fr-FR"/>
        </w:rPr>
        <w:t>Luc adresse sa lettre à Théophile peut-être pour ne pas s’égaler aux apôtres.</w:t>
      </w:r>
    </w:p>
    <w:p w:rsidR="00220A5D" w:rsidRDefault="00220A5D" w:rsidP="004274D3">
      <w:pPr>
        <w:rPr>
          <w:rFonts w:ascii="Arial" w:hAnsi="Arial" w:cs="Arial"/>
          <w:sz w:val="28"/>
          <w:szCs w:val="28"/>
          <w:lang w:val="fr-FR"/>
        </w:rPr>
      </w:pPr>
      <w:r>
        <w:rPr>
          <w:rFonts w:ascii="Arial" w:hAnsi="Arial" w:cs="Arial"/>
          <w:sz w:val="28"/>
          <w:szCs w:val="28"/>
          <w:lang w:val="fr-FR"/>
        </w:rPr>
        <w:t>Luc va aller à la source pour savoir le début des choses.</w:t>
      </w:r>
    </w:p>
    <w:p w:rsidR="00220A5D" w:rsidRDefault="00220A5D" w:rsidP="004274D3">
      <w:pPr>
        <w:rPr>
          <w:rFonts w:ascii="Arial" w:hAnsi="Arial" w:cs="Arial"/>
          <w:sz w:val="28"/>
          <w:szCs w:val="28"/>
          <w:lang w:val="fr-FR"/>
        </w:rPr>
      </w:pPr>
      <w:r>
        <w:rPr>
          <w:rFonts w:ascii="Arial" w:hAnsi="Arial" w:cs="Arial"/>
          <w:sz w:val="28"/>
          <w:szCs w:val="28"/>
          <w:lang w:val="fr-FR"/>
        </w:rPr>
        <w:t>Luc va interroger beaucoup de témoins oculaires dans son investigation.</w:t>
      </w:r>
    </w:p>
    <w:p w:rsidR="00220A5D" w:rsidRDefault="00220A5D" w:rsidP="004274D3">
      <w:pPr>
        <w:rPr>
          <w:rFonts w:ascii="Arial" w:hAnsi="Arial" w:cs="Arial"/>
          <w:sz w:val="28"/>
          <w:szCs w:val="28"/>
          <w:lang w:val="fr-FR"/>
        </w:rPr>
      </w:pPr>
      <w:r>
        <w:rPr>
          <w:rFonts w:ascii="Arial" w:hAnsi="Arial" w:cs="Arial"/>
          <w:sz w:val="28"/>
          <w:szCs w:val="28"/>
          <w:lang w:val="fr-FR"/>
        </w:rPr>
        <w:lastRenderedPageBreak/>
        <w:t>L’évangile de Luc est plus volumineux et plus coloré en détail que les autres évangiles à cause de la participation de beaucoup de témoins oculaires.</w:t>
      </w:r>
    </w:p>
    <w:p w:rsidR="00220A5D" w:rsidRDefault="00220A5D" w:rsidP="004274D3">
      <w:pPr>
        <w:rPr>
          <w:rFonts w:ascii="Arial" w:hAnsi="Arial" w:cs="Arial"/>
          <w:sz w:val="28"/>
          <w:szCs w:val="28"/>
          <w:lang w:val="fr-FR"/>
        </w:rPr>
      </w:pPr>
      <w:r>
        <w:rPr>
          <w:rFonts w:ascii="Arial" w:hAnsi="Arial" w:cs="Arial"/>
          <w:sz w:val="28"/>
          <w:szCs w:val="28"/>
          <w:lang w:val="fr-FR"/>
        </w:rPr>
        <w:t>Luc présente une généalogie formelle de Jésus passant par Joseph comme père adoptif de Jésus. Luc 3</w:t>
      </w:r>
    </w:p>
    <w:p w:rsidR="00220A5D" w:rsidRDefault="00AD0420" w:rsidP="004274D3">
      <w:pPr>
        <w:rPr>
          <w:rFonts w:ascii="Arial" w:hAnsi="Arial" w:cs="Arial"/>
          <w:sz w:val="28"/>
          <w:szCs w:val="28"/>
          <w:lang w:val="fr-FR"/>
        </w:rPr>
      </w:pPr>
      <w:r>
        <w:rPr>
          <w:rFonts w:ascii="Arial" w:hAnsi="Arial" w:cs="Arial"/>
          <w:sz w:val="28"/>
          <w:szCs w:val="28"/>
          <w:lang w:val="fr-FR"/>
        </w:rPr>
        <w:t>Luc jette plus de lumière que les autres sur les circonstances de la naissance de Jean Baptiste.</w:t>
      </w:r>
    </w:p>
    <w:p w:rsidR="00AD0420" w:rsidRDefault="00AD0420" w:rsidP="004274D3">
      <w:pPr>
        <w:rPr>
          <w:rFonts w:ascii="Arial" w:hAnsi="Arial" w:cs="Arial"/>
          <w:sz w:val="28"/>
          <w:szCs w:val="28"/>
          <w:lang w:val="fr-FR"/>
        </w:rPr>
      </w:pPr>
      <w:r>
        <w:rPr>
          <w:rFonts w:ascii="Arial" w:hAnsi="Arial" w:cs="Arial"/>
          <w:sz w:val="28"/>
          <w:szCs w:val="28"/>
          <w:lang w:val="fr-FR"/>
        </w:rPr>
        <w:t>Luc jette beaucoup de lumière sur bien des faits qui ne sont pas mentionnés ou accentués dans les autres évangiles.</w:t>
      </w:r>
    </w:p>
    <w:p w:rsidR="006E1357" w:rsidRDefault="00AD0420" w:rsidP="004274D3">
      <w:pPr>
        <w:rPr>
          <w:rFonts w:ascii="Arial" w:hAnsi="Arial" w:cs="Arial"/>
          <w:sz w:val="28"/>
          <w:szCs w:val="28"/>
          <w:lang w:val="fr-FR"/>
        </w:rPr>
      </w:pPr>
      <w:r>
        <w:rPr>
          <w:rFonts w:ascii="Arial" w:hAnsi="Arial" w:cs="Arial"/>
          <w:sz w:val="28"/>
          <w:szCs w:val="28"/>
          <w:lang w:val="fr-FR"/>
        </w:rPr>
        <w:t xml:space="preserve">La rencontre de Marie à Elizabeth, </w:t>
      </w:r>
    </w:p>
    <w:p w:rsidR="006E1357" w:rsidRDefault="00AD0420" w:rsidP="004274D3">
      <w:pPr>
        <w:rPr>
          <w:rFonts w:ascii="Arial" w:hAnsi="Arial" w:cs="Arial"/>
          <w:sz w:val="28"/>
          <w:szCs w:val="28"/>
          <w:lang w:val="fr-FR"/>
        </w:rPr>
      </w:pPr>
      <w:proofErr w:type="gramStart"/>
      <w:r>
        <w:rPr>
          <w:rFonts w:ascii="Arial" w:hAnsi="Arial" w:cs="Arial"/>
          <w:sz w:val="28"/>
          <w:szCs w:val="28"/>
          <w:lang w:val="fr-FR"/>
        </w:rPr>
        <w:t>les</w:t>
      </w:r>
      <w:proofErr w:type="gramEnd"/>
      <w:r>
        <w:rPr>
          <w:rFonts w:ascii="Arial" w:hAnsi="Arial" w:cs="Arial"/>
          <w:sz w:val="28"/>
          <w:szCs w:val="28"/>
          <w:lang w:val="fr-FR"/>
        </w:rPr>
        <w:t xml:space="preserve"> paroles prophétiques d’Elizabeth et de Zacharie, </w:t>
      </w:r>
    </w:p>
    <w:p w:rsidR="006E1357" w:rsidRDefault="00AD0420" w:rsidP="004274D3">
      <w:pPr>
        <w:rPr>
          <w:rFonts w:ascii="Arial" w:hAnsi="Arial" w:cs="Arial"/>
          <w:sz w:val="28"/>
          <w:szCs w:val="28"/>
          <w:lang w:val="fr-FR"/>
        </w:rPr>
      </w:pPr>
      <w:proofErr w:type="gramStart"/>
      <w:r>
        <w:rPr>
          <w:rFonts w:ascii="Arial" w:hAnsi="Arial" w:cs="Arial"/>
          <w:sz w:val="28"/>
          <w:szCs w:val="28"/>
          <w:lang w:val="fr-FR"/>
        </w:rPr>
        <w:t>la</w:t>
      </w:r>
      <w:proofErr w:type="gramEnd"/>
      <w:r>
        <w:rPr>
          <w:rFonts w:ascii="Arial" w:hAnsi="Arial" w:cs="Arial"/>
          <w:sz w:val="28"/>
          <w:szCs w:val="28"/>
          <w:lang w:val="fr-FR"/>
        </w:rPr>
        <w:t xml:space="preserve"> présentation de Jésus dans le temple, </w:t>
      </w:r>
    </w:p>
    <w:p w:rsidR="006E1357" w:rsidRDefault="00AD0420" w:rsidP="004274D3">
      <w:pPr>
        <w:rPr>
          <w:rFonts w:ascii="Arial" w:hAnsi="Arial" w:cs="Arial"/>
          <w:sz w:val="28"/>
          <w:szCs w:val="28"/>
          <w:lang w:val="fr-FR"/>
        </w:rPr>
      </w:pPr>
      <w:proofErr w:type="gramStart"/>
      <w:r>
        <w:rPr>
          <w:rFonts w:ascii="Arial" w:hAnsi="Arial" w:cs="Arial"/>
          <w:sz w:val="28"/>
          <w:szCs w:val="28"/>
          <w:lang w:val="fr-FR"/>
        </w:rPr>
        <w:t>le</w:t>
      </w:r>
      <w:proofErr w:type="gramEnd"/>
      <w:r>
        <w:rPr>
          <w:rFonts w:ascii="Arial" w:hAnsi="Arial" w:cs="Arial"/>
          <w:sz w:val="28"/>
          <w:szCs w:val="28"/>
          <w:lang w:val="fr-FR"/>
        </w:rPr>
        <w:t xml:space="preserve"> vieux </w:t>
      </w:r>
      <w:r w:rsidR="006E1357">
        <w:rPr>
          <w:rFonts w:ascii="Arial" w:hAnsi="Arial" w:cs="Arial"/>
          <w:sz w:val="28"/>
          <w:szCs w:val="28"/>
          <w:lang w:val="fr-FR"/>
        </w:rPr>
        <w:t xml:space="preserve">Siméon et la vielle </w:t>
      </w:r>
      <w:r>
        <w:rPr>
          <w:rFonts w:ascii="Arial" w:hAnsi="Arial" w:cs="Arial"/>
          <w:sz w:val="28"/>
          <w:szCs w:val="28"/>
          <w:lang w:val="fr-FR"/>
        </w:rPr>
        <w:t xml:space="preserve">Anne la </w:t>
      </w:r>
      <w:r w:rsidR="006E1357">
        <w:rPr>
          <w:rFonts w:ascii="Arial" w:hAnsi="Arial" w:cs="Arial"/>
          <w:sz w:val="28"/>
          <w:szCs w:val="28"/>
          <w:lang w:val="fr-FR"/>
        </w:rPr>
        <w:t>prophétesse,</w:t>
      </w:r>
      <w:r>
        <w:rPr>
          <w:rFonts w:ascii="Arial" w:hAnsi="Arial" w:cs="Arial"/>
          <w:sz w:val="28"/>
          <w:szCs w:val="28"/>
          <w:lang w:val="fr-FR"/>
        </w:rPr>
        <w:t xml:space="preserve"> </w:t>
      </w:r>
    </w:p>
    <w:p w:rsidR="006E1357" w:rsidRDefault="00AD0420" w:rsidP="004274D3">
      <w:pPr>
        <w:rPr>
          <w:rFonts w:ascii="Arial" w:hAnsi="Arial" w:cs="Arial"/>
          <w:sz w:val="28"/>
          <w:szCs w:val="28"/>
          <w:lang w:val="fr-FR"/>
        </w:rPr>
      </w:pPr>
      <w:proofErr w:type="gramStart"/>
      <w:r>
        <w:rPr>
          <w:rFonts w:ascii="Arial" w:hAnsi="Arial" w:cs="Arial"/>
          <w:sz w:val="28"/>
          <w:szCs w:val="28"/>
          <w:lang w:val="fr-FR"/>
        </w:rPr>
        <w:t>et</w:t>
      </w:r>
      <w:proofErr w:type="gramEnd"/>
      <w:r>
        <w:rPr>
          <w:rFonts w:ascii="Arial" w:hAnsi="Arial" w:cs="Arial"/>
          <w:sz w:val="28"/>
          <w:szCs w:val="28"/>
          <w:lang w:val="fr-FR"/>
        </w:rPr>
        <w:t xml:space="preserve"> bien d’autres </w:t>
      </w:r>
      <w:r w:rsidR="006E1357">
        <w:rPr>
          <w:rFonts w:ascii="Arial" w:hAnsi="Arial" w:cs="Arial"/>
          <w:sz w:val="28"/>
          <w:szCs w:val="28"/>
          <w:lang w:val="fr-FR"/>
        </w:rPr>
        <w:t xml:space="preserve">détails adressés par Luc </w:t>
      </w:r>
      <w:r>
        <w:rPr>
          <w:rFonts w:ascii="Arial" w:hAnsi="Arial" w:cs="Arial"/>
          <w:sz w:val="28"/>
          <w:szCs w:val="28"/>
          <w:lang w:val="fr-FR"/>
        </w:rPr>
        <w:t xml:space="preserve">nous font </w:t>
      </w:r>
      <w:r w:rsidR="006E1357">
        <w:rPr>
          <w:rFonts w:ascii="Arial" w:hAnsi="Arial" w:cs="Arial"/>
          <w:sz w:val="28"/>
          <w:szCs w:val="28"/>
          <w:lang w:val="fr-FR"/>
        </w:rPr>
        <w:t>appréciée son Évangile</w:t>
      </w:r>
      <w:r>
        <w:rPr>
          <w:rFonts w:ascii="Arial" w:hAnsi="Arial" w:cs="Arial"/>
          <w:sz w:val="28"/>
          <w:szCs w:val="28"/>
          <w:lang w:val="fr-FR"/>
        </w:rPr>
        <w:t xml:space="preserve"> </w:t>
      </w:r>
      <w:r w:rsidR="006E1357">
        <w:rPr>
          <w:rFonts w:ascii="Arial" w:hAnsi="Arial" w:cs="Arial"/>
          <w:sz w:val="28"/>
          <w:szCs w:val="28"/>
          <w:lang w:val="fr-FR"/>
        </w:rPr>
        <w:t>d’autant plus.</w:t>
      </w:r>
    </w:p>
    <w:p w:rsidR="00AD0420" w:rsidRDefault="006E1357" w:rsidP="004274D3">
      <w:pPr>
        <w:rPr>
          <w:rFonts w:ascii="Arial" w:hAnsi="Arial" w:cs="Arial"/>
          <w:sz w:val="28"/>
          <w:szCs w:val="28"/>
          <w:lang w:val="fr-FR"/>
        </w:rPr>
      </w:pPr>
      <w:r>
        <w:rPr>
          <w:rFonts w:ascii="Arial" w:hAnsi="Arial" w:cs="Arial"/>
          <w:sz w:val="28"/>
          <w:szCs w:val="28"/>
          <w:lang w:val="fr-FR"/>
        </w:rPr>
        <w:t>La pureté du motif de Luc pour écrire son Évangile est vraiment remarquable.</w:t>
      </w:r>
      <w:r w:rsidR="00AD0420">
        <w:rPr>
          <w:rFonts w:ascii="Arial" w:hAnsi="Arial" w:cs="Arial"/>
          <w:sz w:val="28"/>
          <w:szCs w:val="28"/>
          <w:lang w:val="fr-FR"/>
        </w:rPr>
        <w:t xml:space="preserve"> </w:t>
      </w:r>
    </w:p>
    <w:p w:rsidR="006E1357" w:rsidRDefault="006E1357" w:rsidP="004274D3">
      <w:pPr>
        <w:rPr>
          <w:rFonts w:ascii="Arial" w:hAnsi="Arial" w:cs="Arial"/>
          <w:sz w:val="28"/>
          <w:szCs w:val="28"/>
          <w:lang w:val="fr-FR"/>
        </w:rPr>
      </w:pPr>
      <w:r>
        <w:rPr>
          <w:rFonts w:ascii="Arial" w:hAnsi="Arial" w:cs="Arial"/>
          <w:sz w:val="28"/>
          <w:szCs w:val="28"/>
          <w:lang w:val="fr-FR"/>
        </w:rPr>
        <w:t>Luc voulait simplement affermir la foi de Théophile qui à cause de son statut de noble pourrait être successible à questionner la véracité du  message du salut.</w:t>
      </w:r>
    </w:p>
    <w:p w:rsidR="006E1357" w:rsidRDefault="006E1357" w:rsidP="004274D3">
      <w:pPr>
        <w:rPr>
          <w:rFonts w:ascii="Arial" w:hAnsi="Arial" w:cs="Arial"/>
          <w:sz w:val="28"/>
          <w:szCs w:val="28"/>
          <w:lang w:val="fr-FR"/>
        </w:rPr>
      </w:pPr>
      <w:r>
        <w:rPr>
          <w:rFonts w:ascii="Arial" w:hAnsi="Arial" w:cs="Arial"/>
          <w:sz w:val="28"/>
          <w:szCs w:val="28"/>
          <w:lang w:val="fr-FR"/>
        </w:rPr>
        <w:t xml:space="preserve">Si Luc était un gentil comme l’atteste beaucoup, sa contribution </w:t>
      </w:r>
      <w:r w:rsidR="00F2080D">
        <w:rPr>
          <w:rFonts w:ascii="Arial" w:hAnsi="Arial" w:cs="Arial"/>
          <w:sz w:val="28"/>
          <w:szCs w:val="28"/>
          <w:lang w:val="fr-FR"/>
        </w:rPr>
        <w:t>alla avoir moins de résistance et plus de persuasion chez les non-Juifs.</w:t>
      </w:r>
    </w:p>
    <w:p w:rsidR="00F2080D" w:rsidRDefault="00F2080D" w:rsidP="004274D3">
      <w:pPr>
        <w:rPr>
          <w:rFonts w:ascii="Arial" w:hAnsi="Arial" w:cs="Arial"/>
          <w:sz w:val="28"/>
          <w:szCs w:val="28"/>
          <w:lang w:val="fr-FR"/>
        </w:rPr>
      </w:pPr>
      <w:r>
        <w:rPr>
          <w:rFonts w:ascii="Arial" w:hAnsi="Arial" w:cs="Arial"/>
          <w:sz w:val="28"/>
          <w:szCs w:val="28"/>
          <w:lang w:val="fr-FR"/>
        </w:rPr>
        <w:t>Luc omet le récit des rois mages de l’Orient et de l’enfance de Jésus en Egypte peut-être parce qu’il n’avait pas pu trouver des témoins oculaires de ces faits.</w:t>
      </w:r>
    </w:p>
    <w:p w:rsidR="00F2080D" w:rsidRDefault="00F2080D" w:rsidP="004274D3">
      <w:pPr>
        <w:rPr>
          <w:rFonts w:ascii="Arial" w:hAnsi="Arial" w:cs="Arial"/>
          <w:sz w:val="28"/>
          <w:szCs w:val="28"/>
          <w:lang w:val="fr-FR"/>
        </w:rPr>
      </w:pPr>
      <w:r>
        <w:rPr>
          <w:rFonts w:ascii="Arial" w:hAnsi="Arial" w:cs="Arial"/>
          <w:sz w:val="28"/>
          <w:szCs w:val="28"/>
          <w:lang w:val="fr-FR"/>
        </w:rPr>
        <w:t>Luc va nous donner un flash de l’évolution et de la maturité  spirituelle de Jésus a l’âge de 12 ans.</w:t>
      </w:r>
    </w:p>
    <w:p w:rsidR="00F2080D" w:rsidRDefault="00F2080D" w:rsidP="00F2080D">
      <w:pPr>
        <w:rPr>
          <w:rFonts w:ascii="Arial" w:hAnsi="Arial" w:cs="Arial"/>
          <w:sz w:val="28"/>
          <w:szCs w:val="28"/>
          <w:lang w:val="fr-FR"/>
        </w:rPr>
      </w:pPr>
      <w:r w:rsidRPr="0016016B">
        <w:rPr>
          <w:rFonts w:ascii="Arial" w:hAnsi="Arial" w:cs="Arial"/>
          <w:sz w:val="28"/>
          <w:szCs w:val="28"/>
          <w:lang w:val="fr-FR"/>
        </w:rPr>
        <w:t>4 afin que tu reconnaisses la certitude des enseignements que tu as reçus.</w:t>
      </w:r>
    </w:p>
    <w:p w:rsidR="00F2080D" w:rsidRDefault="00F2080D" w:rsidP="00F2080D">
      <w:pPr>
        <w:rPr>
          <w:rFonts w:ascii="Arial" w:hAnsi="Arial" w:cs="Arial"/>
          <w:sz w:val="28"/>
          <w:szCs w:val="28"/>
          <w:lang w:val="fr-FR"/>
        </w:rPr>
      </w:pPr>
      <w:r>
        <w:rPr>
          <w:rFonts w:ascii="Arial" w:hAnsi="Arial" w:cs="Arial"/>
          <w:sz w:val="28"/>
          <w:szCs w:val="28"/>
          <w:lang w:val="fr-FR"/>
        </w:rPr>
        <w:t xml:space="preserve">L’Évangile de Luc continue </w:t>
      </w:r>
      <w:proofErr w:type="gramStart"/>
      <w:r>
        <w:rPr>
          <w:rFonts w:ascii="Arial" w:hAnsi="Arial" w:cs="Arial"/>
          <w:sz w:val="28"/>
          <w:szCs w:val="28"/>
          <w:lang w:val="fr-FR"/>
        </w:rPr>
        <w:t>a</w:t>
      </w:r>
      <w:proofErr w:type="gramEnd"/>
      <w:r>
        <w:rPr>
          <w:rFonts w:ascii="Arial" w:hAnsi="Arial" w:cs="Arial"/>
          <w:sz w:val="28"/>
          <w:szCs w:val="28"/>
          <w:lang w:val="fr-FR"/>
        </w:rPr>
        <w:t xml:space="preserve"> faire son travail plus de deux milles ans plus tard.</w:t>
      </w:r>
    </w:p>
    <w:p w:rsidR="00F2080D" w:rsidRDefault="00F2080D" w:rsidP="00D930A4">
      <w:pPr>
        <w:rPr>
          <w:rFonts w:ascii="Arial" w:hAnsi="Arial" w:cs="Arial"/>
          <w:sz w:val="28"/>
          <w:szCs w:val="28"/>
          <w:lang w:val="fr-FR"/>
        </w:rPr>
      </w:pPr>
      <w:r>
        <w:rPr>
          <w:rFonts w:ascii="Arial" w:hAnsi="Arial" w:cs="Arial"/>
          <w:sz w:val="28"/>
          <w:szCs w:val="28"/>
          <w:lang w:val="fr-FR"/>
        </w:rPr>
        <w:t>Nous allons étudier</w:t>
      </w:r>
      <w:r w:rsidR="00D014CF">
        <w:rPr>
          <w:rFonts w:ascii="Arial" w:hAnsi="Arial" w:cs="Arial"/>
          <w:sz w:val="28"/>
          <w:szCs w:val="28"/>
          <w:lang w:val="fr-FR"/>
        </w:rPr>
        <w:t xml:space="preserve"> Luc dans ce même ordre d’idée, afin que nous reconnaissions la certitude des enseignements que nous avions reçus.</w:t>
      </w:r>
      <w:r>
        <w:rPr>
          <w:rFonts w:ascii="Arial" w:hAnsi="Arial" w:cs="Arial"/>
          <w:sz w:val="28"/>
          <w:szCs w:val="28"/>
          <w:lang w:val="fr-FR"/>
        </w:rPr>
        <w:t xml:space="preserve"> </w:t>
      </w:r>
      <w:r w:rsidR="00D014CF">
        <w:rPr>
          <w:rFonts w:ascii="Arial" w:hAnsi="Arial" w:cs="Arial"/>
          <w:sz w:val="28"/>
          <w:szCs w:val="28"/>
          <w:lang w:val="fr-FR"/>
        </w:rPr>
        <w:t>AMEN !</w:t>
      </w:r>
    </w:p>
    <w:p w:rsidR="002F66E6" w:rsidRPr="00D930A4" w:rsidRDefault="002F66E6" w:rsidP="00D930A4">
      <w:pPr>
        <w:pStyle w:val="NormalWeb"/>
        <w:spacing w:before="0" w:beforeAutospacing="0" w:after="0" w:afterAutospacing="0"/>
        <w:jc w:val="both"/>
        <w:textAlignment w:val="baseline"/>
        <w:rPr>
          <w:rStyle w:val="Strong"/>
          <w:rFonts w:ascii="inherit" w:hAnsi="inherit" w:cs="Arial"/>
          <w:b w:val="0"/>
          <w:bCs w:val="0"/>
          <w:color w:val="000000" w:themeColor="text1"/>
          <w:sz w:val="20"/>
          <w:szCs w:val="20"/>
          <w:bdr w:val="none" w:sz="0" w:space="0" w:color="auto" w:frame="1"/>
          <w:lang w:val="fr-FR"/>
        </w:rPr>
      </w:pPr>
      <w:r w:rsidRPr="00D930A4">
        <w:rPr>
          <w:rStyle w:val="Strong"/>
          <w:rFonts w:ascii="inherit" w:hAnsi="inherit" w:cs="Arial"/>
          <w:b w:val="0"/>
          <w:bCs w:val="0"/>
          <w:color w:val="000000" w:themeColor="text1"/>
          <w:sz w:val="20"/>
          <w:szCs w:val="20"/>
          <w:bdr w:val="none" w:sz="0" w:space="0" w:color="auto" w:frame="1"/>
          <w:lang w:val="fr-FR"/>
        </w:rPr>
        <w:t>https://www.bibleenligne.com/commentaire-simple/livre/lc.html</w:t>
      </w:r>
    </w:p>
    <w:p w:rsidR="002F66E6" w:rsidRPr="00D930A4" w:rsidRDefault="002F66E6" w:rsidP="00D930A4">
      <w:pPr>
        <w:pStyle w:val="NormalWeb"/>
        <w:spacing w:before="0" w:beforeAutospacing="0" w:after="0" w:afterAutospacing="0"/>
        <w:jc w:val="both"/>
        <w:textAlignment w:val="baseline"/>
        <w:rPr>
          <w:rFonts w:ascii="Arial" w:hAnsi="Arial" w:cs="Arial"/>
          <w:color w:val="000000" w:themeColor="text1"/>
          <w:sz w:val="20"/>
          <w:szCs w:val="20"/>
          <w:lang w:val="fr-FR"/>
        </w:rPr>
      </w:pPr>
      <w:r w:rsidRPr="00D930A4">
        <w:rPr>
          <w:rStyle w:val="Strong"/>
          <w:rFonts w:ascii="inherit" w:hAnsi="inherit" w:cs="Arial"/>
          <w:b w:val="0"/>
          <w:bCs w:val="0"/>
          <w:color w:val="000000" w:themeColor="text1"/>
          <w:sz w:val="20"/>
          <w:szCs w:val="20"/>
          <w:bdr w:val="none" w:sz="0" w:space="0" w:color="auto" w:frame="1"/>
          <w:lang w:val="fr-FR"/>
        </w:rPr>
        <w:t>Luc</w:t>
      </w:r>
      <w:r w:rsidRPr="00D930A4">
        <w:rPr>
          <w:rFonts w:ascii="Arial" w:hAnsi="Arial" w:cs="Arial"/>
          <w:color w:val="000000" w:themeColor="text1"/>
          <w:sz w:val="20"/>
          <w:szCs w:val="20"/>
          <w:lang w:val="fr-FR"/>
        </w:rPr>
        <w:t> est le seul homme non juif que Dieu ait appelé à écrire un livre de la Bible. Parmi les quatre évangiles, le plus long est celui qui porte son nom. Si nous ajoutons à cet écrit le livre des Actes des apôtres, Luc est l'auteur qui, après l'apôtre Paul, a apporté la plus grande contribution au Nouveau Testament.</w:t>
      </w:r>
    </w:p>
    <w:p w:rsidR="002F66E6" w:rsidRPr="00D930A4" w:rsidRDefault="002F66E6" w:rsidP="00D930A4">
      <w:pPr>
        <w:pStyle w:val="NormalWeb"/>
        <w:spacing w:before="0" w:beforeAutospacing="0" w:after="115" w:afterAutospacing="0"/>
        <w:jc w:val="both"/>
        <w:textAlignment w:val="baseline"/>
        <w:rPr>
          <w:rFonts w:ascii="Arial" w:hAnsi="Arial" w:cs="Arial"/>
          <w:color w:val="000000" w:themeColor="text1"/>
          <w:sz w:val="20"/>
          <w:szCs w:val="20"/>
          <w:lang w:val="fr-FR"/>
        </w:rPr>
      </w:pPr>
      <w:r w:rsidRPr="00D930A4">
        <w:rPr>
          <w:rFonts w:ascii="Arial" w:hAnsi="Arial" w:cs="Arial"/>
          <w:color w:val="000000" w:themeColor="text1"/>
          <w:sz w:val="20"/>
          <w:szCs w:val="20"/>
          <w:lang w:val="fr-FR"/>
        </w:rPr>
        <w:t>Un signe particulier caractérise l'évangile selon Luc — autant que les Actes des apôtres. Il s'agit de l'universalité du message du salut adressé à tous les hommes dans le monde entier (</w:t>
      </w:r>
      <w:proofErr w:type="spellStart"/>
      <w:r w:rsidRPr="00D930A4">
        <w:rPr>
          <w:rFonts w:ascii="Arial" w:hAnsi="Arial" w:cs="Arial"/>
          <w:color w:val="000000" w:themeColor="text1"/>
          <w:sz w:val="20"/>
          <w:szCs w:val="20"/>
          <w:lang w:val="fr-FR"/>
        </w:rPr>
        <w:t>comp</w:t>
      </w:r>
      <w:proofErr w:type="spellEnd"/>
      <w:r w:rsidRPr="00D930A4">
        <w:rPr>
          <w:rFonts w:ascii="Arial" w:hAnsi="Arial" w:cs="Arial"/>
          <w:color w:val="000000" w:themeColor="text1"/>
          <w:sz w:val="20"/>
          <w:szCs w:val="20"/>
          <w:lang w:val="fr-FR"/>
        </w:rPr>
        <w:t>. Luc 2:14, 32; 3:6; 4:25-27; 24:47).</w:t>
      </w:r>
    </w:p>
    <w:p w:rsidR="002F66E6" w:rsidRPr="00D930A4" w:rsidRDefault="002F66E6" w:rsidP="00D930A4">
      <w:pPr>
        <w:pStyle w:val="NormalWeb"/>
        <w:spacing w:before="0" w:beforeAutospacing="0" w:after="0" w:afterAutospacing="0"/>
        <w:jc w:val="both"/>
        <w:textAlignment w:val="baseline"/>
        <w:rPr>
          <w:rFonts w:ascii="Arial" w:hAnsi="Arial" w:cs="Arial"/>
          <w:color w:val="000000" w:themeColor="text1"/>
          <w:sz w:val="20"/>
          <w:szCs w:val="20"/>
          <w:lang w:val="fr-FR"/>
        </w:rPr>
      </w:pPr>
      <w:r w:rsidRPr="00D930A4">
        <w:rPr>
          <w:rStyle w:val="Strong"/>
          <w:rFonts w:ascii="inherit" w:hAnsi="inherit" w:cs="Arial"/>
          <w:b w:val="0"/>
          <w:bCs w:val="0"/>
          <w:color w:val="000000" w:themeColor="text1"/>
          <w:sz w:val="20"/>
          <w:szCs w:val="20"/>
          <w:bdr w:val="none" w:sz="0" w:space="0" w:color="auto" w:frame="1"/>
          <w:lang w:val="fr-FR"/>
        </w:rPr>
        <w:t>L'objet principal de l'exposé de Luc reste cependant la personne du Seigneur comme le Fils de l'homme</w:t>
      </w:r>
      <w:r w:rsidRPr="00D930A4">
        <w:rPr>
          <w:rFonts w:ascii="Arial" w:hAnsi="Arial" w:cs="Arial"/>
          <w:color w:val="000000" w:themeColor="text1"/>
          <w:sz w:val="20"/>
          <w:szCs w:val="20"/>
          <w:lang w:val="fr-FR"/>
        </w:rPr>
        <w:t>, l'Homme vrai et parfait qui, seul juste, a vécu parmi les méchants et a subi pour eux la mort de la croix. C'est pourquoi Luc est l'auteur qui donne le plus de détails sur l'humanité du Fils de Dieu: sa naissance, son enfance, son obéissance à Marie et Joseph, et sa croissance à tous égards. La généalogie du Seigneur Jésus est retracée par Luc jusqu'à Adam, le premier homme (il s'agit de la lignée de Marie). Aucun des autres évangiles ne nous montre le Seigneur aussi souvent en prière que celui de Luc. Nous voyons là l'expression de la dépendance parfaite de Christ envers son Dieu et Père. L'intention du Saint Esprit dans cet évangile est résumée par ces quelques mots prononcés par le centurion auprès de la croix: «En vérité, cet homme était juste» (Luc 23:47).</w:t>
      </w:r>
    </w:p>
    <w:p w:rsidR="0016016B" w:rsidRPr="00D930A4" w:rsidRDefault="002F66E6" w:rsidP="00D930A4">
      <w:pPr>
        <w:pStyle w:val="NormalWeb"/>
        <w:spacing w:before="0" w:beforeAutospacing="0" w:after="0" w:afterAutospacing="0"/>
        <w:jc w:val="both"/>
        <w:textAlignment w:val="baseline"/>
        <w:rPr>
          <w:rFonts w:ascii="Arial" w:hAnsi="Arial" w:cs="Arial"/>
          <w:color w:val="000000" w:themeColor="text1"/>
          <w:sz w:val="20"/>
          <w:szCs w:val="20"/>
          <w:lang w:val="fr-FR"/>
        </w:rPr>
      </w:pPr>
      <w:r w:rsidRPr="00D930A4">
        <w:rPr>
          <w:rFonts w:ascii="Arial" w:hAnsi="Arial" w:cs="Arial"/>
          <w:color w:val="000000" w:themeColor="text1"/>
          <w:sz w:val="20"/>
          <w:szCs w:val="20"/>
          <w:lang w:val="fr-FR"/>
        </w:rPr>
        <w:t>https://www.bibleenligne.com/commentaire-simple/livre/lc.htm</w:t>
      </w:r>
    </w:p>
    <w:sectPr w:rsidR="0016016B" w:rsidRPr="00D930A4" w:rsidSect="0016016B">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10"/>
  <w:displayHorizontalDrawingGridEvery w:val="2"/>
  <w:characterSpacingControl w:val="doNotCompress"/>
  <w:compat/>
  <w:rsids>
    <w:rsidRoot w:val="0016016B"/>
    <w:rsid w:val="0016016B"/>
    <w:rsid w:val="00164AE5"/>
    <w:rsid w:val="00220A5D"/>
    <w:rsid w:val="002E6427"/>
    <w:rsid w:val="002F66E6"/>
    <w:rsid w:val="003355F6"/>
    <w:rsid w:val="004274D3"/>
    <w:rsid w:val="00486B16"/>
    <w:rsid w:val="004E46EE"/>
    <w:rsid w:val="005E322F"/>
    <w:rsid w:val="006E1357"/>
    <w:rsid w:val="00756A14"/>
    <w:rsid w:val="008F5E79"/>
    <w:rsid w:val="00A06582"/>
    <w:rsid w:val="00AD0420"/>
    <w:rsid w:val="00BE6CB9"/>
    <w:rsid w:val="00D014CF"/>
    <w:rsid w:val="00D930A4"/>
    <w:rsid w:val="00E454BF"/>
    <w:rsid w:val="00EB5221"/>
    <w:rsid w:val="00F2080D"/>
    <w:rsid w:val="00F333FF"/>
    <w:rsid w:val="00F91DA6"/>
    <w:rsid w:val="00FA488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F66E6"/>
    <w:pPr>
      <w:spacing w:before="100" w:beforeAutospacing="1" w:after="100" w:afterAutospacing="1"/>
      <w:jc w:val="left"/>
    </w:pPr>
    <w:rPr>
      <w:rFonts w:ascii="Times New Roman" w:eastAsia="Times New Roman" w:hAnsi="Times New Roman" w:cs="Times New Roman"/>
      <w:sz w:val="24"/>
      <w:szCs w:val="24"/>
    </w:rPr>
  </w:style>
  <w:style w:type="character" w:styleId="Strong">
    <w:name w:val="Strong"/>
    <w:basedOn w:val="DefaultParagraphFont"/>
    <w:uiPriority w:val="22"/>
    <w:qFormat/>
    <w:rsid w:val="002F66E6"/>
    <w:rPr>
      <w:b/>
      <w:bCs/>
    </w:rPr>
  </w:style>
</w:styles>
</file>

<file path=word/webSettings.xml><?xml version="1.0" encoding="utf-8"?>
<w:webSettings xmlns:r="http://schemas.openxmlformats.org/officeDocument/2006/relationships" xmlns:w="http://schemas.openxmlformats.org/wordprocessingml/2006/main">
  <w:divs>
    <w:div w:id="550533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3</Pages>
  <Words>1098</Words>
  <Characters>6260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5</cp:revision>
  <cp:lastPrinted>2024-01-10T14:00:00Z</cp:lastPrinted>
  <dcterms:created xsi:type="dcterms:W3CDTF">2024-01-10T13:14:00Z</dcterms:created>
  <dcterms:modified xsi:type="dcterms:W3CDTF">2024-01-10T14:51:00Z</dcterms:modified>
</cp:coreProperties>
</file>