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730" w:rsidRDefault="00C15A56" w:rsidP="00C15A56">
      <w:pPr>
        <w:pStyle w:val="NormalWeb"/>
        <w:spacing w:before="0" w:beforeAutospacing="0" w:after="0" w:afterAutospacing="0"/>
        <w:jc w:val="center"/>
        <w:rPr>
          <w:rFonts w:ascii="Arial" w:hAnsi="Arial" w:cs="Aharoni"/>
          <w:b/>
          <w:bCs/>
          <w:color w:val="000000" w:themeColor="text1"/>
          <w:sz w:val="28"/>
          <w:szCs w:val="28"/>
          <w:lang w:val="fr-FR"/>
        </w:rPr>
      </w:pPr>
      <w:r w:rsidRPr="00C15A56">
        <w:rPr>
          <w:rFonts w:ascii="Arial" w:hAnsi="Arial" w:cs="Aharoni"/>
          <w:b/>
          <w:bCs/>
          <w:color w:val="000000" w:themeColor="text1"/>
          <w:sz w:val="28"/>
          <w:szCs w:val="28"/>
          <w:lang w:val="fr-FR"/>
        </w:rPr>
        <w:t xml:space="preserve">ETUDIONS LA BIBLE 43EME SESSION </w:t>
      </w:r>
    </w:p>
    <w:p w:rsidR="00A72730" w:rsidRDefault="00A72730" w:rsidP="00C15A56">
      <w:pPr>
        <w:pStyle w:val="NormalWeb"/>
        <w:spacing w:before="0" w:beforeAutospacing="0" w:after="0" w:afterAutospacing="0"/>
        <w:jc w:val="center"/>
        <w:rPr>
          <w:rFonts w:ascii="Arial" w:hAnsi="Arial" w:cs="Aharoni"/>
          <w:b/>
          <w:bCs/>
          <w:color w:val="000000" w:themeColor="text1"/>
          <w:sz w:val="28"/>
          <w:szCs w:val="28"/>
          <w:lang w:val="fr-FR"/>
        </w:rPr>
      </w:pPr>
      <w:r>
        <w:rPr>
          <w:rFonts w:ascii="Arial" w:hAnsi="Arial" w:cs="Aharoni"/>
          <w:b/>
          <w:bCs/>
          <w:color w:val="000000" w:themeColor="text1"/>
          <w:sz w:val="28"/>
          <w:szCs w:val="28"/>
          <w:lang w:val="fr-FR"/>
        </w:rPr>
        <w:t>Vendredi 10 Février 2023</w:t>
      </w:r>
    </w:p>
    <w:p w:rsidR="00A72730" w:rsidRDefault="00A72730" w:rsidP="00C15A56">
      <w:pPr>
        <w:pStyle w:val="NormalWeb"/>
        <w:spacing w:before="0" w:beforeAutospacing="0" w:after="0" w:afterAutospacing="0"/>
        <w:jc w:val="center"/>
        <w:rPr>
          <w:rFonts w:ascii="Arial" w:hAnsi="Arial" w:cs="Aharoni"/>
          <w:b/>
          <w:bCs/>
          <w:color w:val="000000" w:themeColor="text1"/>
          <w:sz w:val="28"/>
          <w:szCs w:val="28"/>
          <w:lang w:val="fr-FR"/>
        </w:rPr>
      </w:pPr>
      <w:r>
        <w:rPr>
          <w:rFonts w:ascii="Arial" w:hAnsi="Arial" w:cs="Aharoni"/>
          <w:b/>
          <w:bCs/>
          <w:color w:val="000000" w:themeColor="text1"/>
          <w:sz w:val="28"/>
          <w:szCs w:val="28"/>
          <w:lang w:val="fr-FR"/>
        </w:rPr>
        <w:t>Orateur Pasteur Marc Siméon</w:t>
      </w:r>
    </w:p>
    <w:p w:rsidR="00A72730" w:rsidRDefault="00A72730" w:rsidP="00C15A56">
      <w:pPr>
        <w:pStyle w:val="NormalWeb"/>
        <w:spacing w:before="0" w:beforeAutospacing="0" w:after="0" w:afterAutospacing="0"/>
        <w:jc w:val="center"/>
        <w:rPr>
          <w:rFonts w:ascii="Arial" w:hAnsi="Arial" w:cs="Aharoni"/>
          <w:b/>
          <w:bCs/>
          <w:color w:val="000000" w:themeColor="text1"/>
          <w:sz w:val="28"/>
          <w:szCs w:val="28"/>
          <w:lang w:val="fr-FR"/>
        </w:rPr>
      </w:pPr>
    </w:p>
    <w:p w:rsidR="00C15A56" w:rsidRPr="00C15A56" w:rsidRDefault="00C15A56" w:rsidP="00C15A56">
      <w:pPr>
        <w:pStyle w:val="NormalWeb"/>
        <w:spacing w:before="0" w:beforeAutospacing="0" w:after="0" w:afterAutospacing="0"/>
        <w:jc w:val="center"/>
        <w:rPr>
          <w:rFonts w:ascii="Arial" w:hAnsi="Arial" w:cs="Aharoni"/>
          <w:b/>
          <w:bCs/>
          <w:color w:val="000000" w:themeColor="text1"/>
          <w:sz w:val="28"/>
          <w:szCs w:val="28"/>
          <w:lang w:val="fr-FR"/>
        </w:rPr>
      </w:pPr>
      <w:r w:rsidRPr="00C15A56">
        <w:rPr>
          <w:rFonts w:ascii="Arial" w:hAnsi="Arial" w:cs="Aharoni"/>
          <w:b/>
          <w:bCs/>
          <w:color w:val="000000" w:themeColor="text1"/>
          <w:sz w:val="28"/>
          <w:szCs w:val="28"/>
          <w:lang w:val="fr-FR"/>
        </w:rPr>
        <w:t>LA PROMESSE DU SAINT ESPRIT</w:t>
      </w:r>
    </w:p>
    <w:p w:rsidR="00C15A56" w:rsidRPr="00007CC1" w:rsidRDefault="00C15A56" w:rsidP="00C15A56">
      <w:pPr>
        <w:pStyle w:val="NormalWeb"/>
        <w:spacing w:before="0" w:beforeAutospacing="0" w:after="0" w:afterAutospacing="0"/>
        <w:jc w:val="center"/>
        <w:rPr>
          <w:rFonts w:ascii="Arial" w:hAnsi="Arial" w:cs="Aharoni"/>
          <w:b/>
          <w:bCs/>
          <w:color w:val="000000" w:themeColor="text1"/>
          <w:sz w:val="28"/>
          <w:szCs w:val="28"/>
          <w:u w:val="double"/>
          <w:lang w:val="fr-FR"/>
        </w:rPr>
      </w:pPr>
    </w:p>
    <w:p w:rsidR="00C15A56" w:rsidRPr="00007CC1" w:rsidRDefault="00C15A56" w:rsidP="00C15A56">
      <w:pPr>
        <w:shd w:val="clear" w:color="auto" w:fill="FFFFFF"/>
        <w:spacing w:after="225" w:line="645" w:lineRule="atLeast"/>
        <w:outlineLvl w:val="0"/>
        <w:rPr>
          <w:rFonts w:ascii="Source Sans Pro" w:eastAsia="Times New Roman" w:hAnsi="Source Sans Pro" w:cs="Times New Roman"/>
          <w:color w:val="000000" w:themeColor="text1"/>
          <w:kern w:val="36"/>
          <w:sz w:val="40"/>
          <w:szCs w:val="40"/>
          <w:lang w:val="fr-FR"/>
        </w:rPr>
      </w:pPr>
      <w:r w:rsidRPr="00007CC1">
        <w:rPr>
          <w:rFonts w:ascii="Source Sans Pro" w:eastAsia="Times New Roman" w:hAnsi="Source Sans Pro" w:cs="Times New Roman"/>
          <w:color w:val="000000" w:themeColor="text1"/>
          <w:kern w:val="36"/>
          <w:sz w:val="40"/>
          <w:szCs w:val="40"/>
          <w:lang w:val="fr-FR"/>
        </w:rPr>
        <w:t>Étude 04  La promesse du Saint Esprit (Joël 2, Matthieu 3, Actes 1)</w:t>
      </w:r>
    </w:p>
    <w:p w:rsidR="00C15A56" w:rsidRPr="00007CC1" w:rsidRDefault="00C15A56" w:rsidP="00C15A56">
      <w:pPr>
        <w:shd w:val="clear" w:color="auto" w:fill="FFFFFF"/>
        <w:spacing w:after="0" w:line="330" w:lineRule="atLeast"/>
        <w:jc w:val="center"/>
        <w:rPr>
          <w:rFonts w:ascii="Source Sans Pro" w:eastAsia="Times New Roman" w:hAnsi="Source Sans Pro" w:cs="Times New Roman"/>
          <w:color w:val="000000" w:themeColor="text1"/>
          <w:sz w:val="24"/>
          <w:szCs w:val="24"/>
        </w:rPr>
      </w:pPr>
      <w:proofErr w:type="gramStart"/>
      <w:r w:rsidRPr="00007CC1">
        <w:rPr>
          <w:rFonts w:ascii="Source Sans Pro" w:eastAsia="Times New Roman" w:hAnsi="Source Sans Pro" w:cs="Times New Roman"/>
          <w:color w:val="000000" w:themeColor="text1"/>
          <w:sz w:val="24"/>
          <w:szCs w:val="24"/>
        </w:rPr>
        <w:t>Copyright © 2006, Bruce N. Cameron, J.D.</w:t>
      </w:r>
      <w:proofErr w:type="gramEnd"/>
    </w:p>
    <w:p w:rsidR="00C15A56" w:rsidRPr="00007CC1" w:rsidRDefault="00C15A56" w:rsidP="00C15A56">
      <w:pPr>
        <w:shd w:val="clear" w:color="auto" w:fill="FFFFFF"/>
        <w:spacing w:after="0" w:line="330" w:lineRule="atLeast"/>
        <w:rPr>
          <w:rFonts w:ascii="Source Sans Pro" w:eastAsia="Times New Roman" w:hAnsi="Source Sans Pro" w:cs="Times New Roman"/>
          <w:b/>
          <w:bCs/>
          <w:color w:val="000000" w:themeColor="text1"/>
          <w:sz w:val="24"/>
          <w:szCs w:val="24"/>
        </w:rPr>
      </w:pPr>
    </w:p>
    <w:p w:rsidR="00C15A56"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b/>
          <w:bCs/>
          <w:color w:val="000000" w:themeColor="text1"/>
          <w:sz w:val="24"/>
          <w:szCs w:val="24"/>
          <w:lang w:val="fr-FR"/>
        </w:rPr>
        <w:t>Introduction :</w:t>
      </w:r>
      <w:r w:rsidRPr="00007CC1">
        <w:rPr>
          <w:rFonts w:ascii="Source Sans Pro" w:eastAsia="Times New Roman" w:hAnsi="Source Sans Pro" w:cs="Times New Roman"/>
          <w:color w:val="000000" w:themeColor="text1"/>
          <w:sz w:val="24"/>
          <w:szCs w:val="24"/>
          <w:lang w:val="fr-FR"/>
        </w:rPr>
        <w:t xml:space="preserve"> Vous a-t-on déjà promis quelque chose que vous désiriez vraiment ? Une promotion professionnelle ? Un don d’argent ? Le mariage ? Une nouvelle voiture ? Des vacances ? </w:t>
      </w:r>
    </w:p>
    <w:p w:rsidR="00C15A56" w:rsidRDefault="00C15A56" w:rsidP="00C15A56">
      <w:pPr>
        <w:pStyle w:val="ListParagraph"/>
        <w:numPr>
          <w:ilvl w:val="0"/>
          <w:numId w:val="1"/>
        </w:num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xml:space="preserve">Comment anticipez-vous le cadeau ? Je ne sais pas ce qu’il en est pour vous, mais moi je tire un grand </w:t>
      </w:r>
      <w:r w:rsidRPr="00C50372">
        <w:rPr>
          <w:rFonts w:ascii="Source Sans Pro" w:eastAsia="Times New Roman" w:hAnsi="Source Sans Pro" w:cs="Times New Roman"/>
          <w:b/>
          <w:color w:val="000000" w:themeColor="text1"/>
          <w:sz w:val="24"/>
          <w:szCs w:val="24"/>
          <w:lang w:val="fr-FR"/>
        </w:rPr>
        <w:t>plaisir de l’attente</w:t>
      </w:r>
      <w:r w:rsidRPr="00007CC1">
        <w:rPr>
          <w:rFonts w:ascii="Source Sans Pro" w:eastAsia="Times New Roman" w:hAnsi="Source Sans Pro" w:cs="Times New Roman"/>
          <w:color w:val="000000" w:themeColor="text1"/>
          <w:sz w:val="24"/>
          <w:szCs w:val="24"/>
          <w:lang w:val="fr-FR"/>
        </w:rPr>
        <w:t xml:space="preserve">. J’avoue qu’elle s’est parfois avérée être aussi agréable que le cadeau en soi - et même peut-être mieux ! </w:t>
      </w:r>
    </w:p>
    <w:p w:rsidR="00C15A56" w:rsidRPr="00007CC1" w:rsidRDefault="00C15A56" w:rsidP="00C15A56">
      <w:pPr>
        <w:pStyle w:val="ListParagraph"/>
        <w:numPr>
          <w:ilvl w:val="0"/>
          <w:numId w:val="1"/>
        </w:num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Entrons directement au cœur de notre étude et découvrons ce que cela signifie !</w:t>
      </w:r>
    </w:p>
    <w:p w:rsidR="00C15A56" w:rsidRPr="00007CC1"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w:t>
      </w:r>
    </w:p>
    <w:p w:rsidR="00C15A56" w:rsidRPr="00007CC1" w:rsidRDefault="00C15A56" w:rsidP="00C15A56">
      <w:pPr>
        <w:shd w:val="clear" w:color="auto" w:fill="FFFFFF"/>
        <w:spacing w:after="0" w:line="330" w:lineRule="atLeast"/>
        <w:ind w:hanging="454"/>
        <w:rPr>
          <w:rFonts w:ascii="Source Sans Pro" w:eastAsia="Times New Roman" w:hAnsi="Source Sans Pro" w:cs="Times New Roman"/>
          <w:b/>
          <w:color w:val="000000" w:themeColor="text1"/>
          <w:sz w:val="24"/>
          <w:szCs w:val="24"/>
          <w:lang w:val="fr-FR"/>
        </w:rPr>
      </w:pPr>
      <w:r w:rsidRPr="00007CC1">
        <w:rPr>
          <w:rFonts w:ascii="Source Sans Pro" w:eastAsia="Times New Roman" w:hAnsi="Source Sans Pro" w:cs="Times New Roman"/>
          <w:b/>
          <w:color w:val="000000" w:themeColor="text1"/>
          <w:sz w:val="24"/>
          <w:szCs w:val="24"/>
          <w:lang w:val="fr-FR"/>
        </w:rPr>
        <w:t>I.          LE DEVERSEMENT DU SAINT ESPRIT</w:t>
      </w:r>
    </w:p>
    <w:p w:rsidR="00C15A56" w:rsidRPr="00007CC1"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w:t>
      </w:r>
    </w:p>
    <w:p w:rsidR="00C15A56" w:rsidRPr="00C50372" w:rsidRDefault="00C15A56" w:rsidP="00C15A56">
      <w:pPr>
        <w:pStyle w:val="ListParagraph"/>
        <w:numPr>
          <w:ilvl w:val="0"/>
          <w:numId w:val="6"/>
        </w:num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C50372">
        <w:rPr>
          <w:rFonts w:ascii="Source Sans Pro" w:eastAsia="Times New Roman" w:hAnsi="Source Sans Pro" w:cs="Times New Roman"/>
          <w:color w:val="000000" w:themeColor="text1"/>
          <w:sz w:val="24"/>
          <w:szCs w:val="24"/>
          <w:lang w:val="fr-FR"/>
        </w:rPr>
        <w:t>Lisez Joël 2</w:t>
      </w:r>
      <w:r w:rsidRPr="00C50372">
        <w:rPr>
          <w:rFonts w:ascii="Source Sans Pro" w:eastAsia="Times New Roman" w:hAnsi="Source Sans Pro" w:cs="Times New Roman" w:hint="eastAsia"/>
          <w:color w:val="000000" w:themeColor="text1"/>
          <w:sz w:val="24"/>
          <w:szCs w:val="24"/>
          <w:lang w:val="fr-FR"/>
        </w:rPr>
        <w:t> </w:t>
      </w:r>
      <w:r w:rsidRPr="00C50372">
        <w:rPr>
          <w:rFonts w:ascii="Source Sans Pro" w:eastAsia="Times New Roman" w:hAnsi="Source Sans Pro" w:cs="Times New Roman"/>
          <w:color w:val="000000" w:themeColor="text1"/>
          <w:sz w:val="24"/>
          <w:szCs w:val="24"/>
          <w:lang w:val="fr-FR"/>
        </w:rPr>
        <w:t>:28. Le verset commence par "après cela". Que cela signifie-t-il ? (À un niveau très basique, cela signifie "pas maintenant".)</w:t>
      </w:r>
    </w:p>
    <w:p w:rsidR="00C15A56" w:rsidRPr="00C50372" w:rsidRDefault="00C15A56" w:rsidP="00C15A56">
      <w:pPr>
        <w:shd w:val="clear" w:color="auto" w:fill="FFFFFF"/>
        <w:spacing w:after="0" w:line="330" w:lineRule="atLeast"/>
        <w:ind w:left="-397"/>
        <w:rPr>
          <w:rFonts w:ascii="Source Sans Pro" w:eastAsia="Times New Roman" w:hAnsi="Source Sans Pro" w:cs="Times New Roman"/>
          <w:i/>
          <w:color w:val="000000" w:themeColor="text1"/>
          <w:sz w:val="24"/>
          <w:szCs w:val="24"/>
          <w:lang w:val="fr-FR"/>
        </w:rPr>
      </w:pPr>
      <w:r w:rsidRPr="00C50372">
        <w:rPr>
          <w:rFonts w:ascii="Source Sans Pro" w:eastAsia="Times New Roman" w:hAnsi="Source Sans Pro" w:cs="Times New Roman"/>
          <w:i/>
          <w:color w:val="000000" w:themeColor="text1"/>
          <w:sz w:val="24"/>
          <w:szCs w:val="24"/>
          <w:lang w:val="fr-FR"/>
        </w:rPr>
        <w:t>Joe 2:28 ¶ Après cela, je répandrai mon esprit sur toute chair; Vos fils et vos filles prophétiseront, Vos vieillards auront des songes, Et vos jeunes gens des visions.</w:t>
      </w:r>
    </w:p>
    <w:p w:rsidR="00C15A56" w:rsidRPr="00C50372" w:rsidRDefault="00C15A56" w:rsidP="00C15A56">
      <w:pPr>
        <w:pStyle w:val="ListParagraph"/>
        <w:numPr>
          <w:ilvl w:val="0"/>
          <w:numId w:val="6"/>
        </w:numPr>
        <w:shd w:val="clear" w:color="auto" w:fill="FFFFFF"/>
        <w:spacing w:after="240" w:line="330" w:lineRule="atLeast"/>
        <w:jc w:val="both"/>
        <w:rPr>
          <w:rFonts w:ascii="Source Sans Pro" w:eastAsia="Times New Roman" w:hAnsi="Source Sans Pro" w:cs="Times New Roman"/>
          <w:color w:val="000000" w:themeColor="text1"/>
          <w:sz w:val="24"/>
          <w:szCs w:val="24"/>
          <w:lang w:val="fr-FR"/>
        </w:rPr>
      </w:pPr>
      <w:r w:rsidRPr="00C50372">
        <w:rPr>
          <w:rFonts w:ascii="Source Sans Pro" w:eastAsia="Times New Roman" w:hAnsi="Source Sans Pro" w:cs="Times New Roman"/>
          <w:color w:val="000000" w:themeColor="text1"/>
          <w:sz w:val="24"/>
          <w:szCs w:val="24"/>
          <w:lang w:val="fr-FR"/>
        </w:rPr>
        <w:t>Lisons à nouveau Joël 2</w:t>
      </w:r>
      <w:r w:rsidRPr="00C50372">
        <w:rPr>
          <w:rFonts w:ascii="Source Sans Pro" w:eastAsia="Times New Roman" w:hAnsi="Source Sans Pro" w:cs="Times New Roman" w:hint="eastAsia"/>
          <w:color w:val="000000" w:themeColor="text1"/>
          <w:sz w:val="24"/>
          <w:szCs w:val="24"/>
          <w:lang w:val="fr-FR"/>
        </w:rPr>
        <w:t> </w:t>
      </w:r>
      <w:r w:rsidRPr="00C50372">
        <w:rPr>
          <w:rFonts w:ascii="Source Sans Pro" w:eastAsia="Times New Roman" w:hAnsi="Source Sans Pro" w:cs="Times New Roman"/>
          <w:color w:val="000000" w:themeColor="text1"/>
          <w:sz w:val="24"/>
          <w:szCs w:val="24"/>
          <w:lang w:val="fr-FR"/>
        </w:rPr>
        <w:t xml:space="preserve">:28. Nous avons une référence </w:t>
      </w:r>
      <w:r w:rsidRPr="00C50372">
        <w:rPr>
          <w:rFonts w:ascii="Source Sans Pro" w:eastAsia="Times New Roman" w:hAnsi="Source Sans Pro" w:cs="Times New Roman"/>
          <w:b/>
          <w:color w:val="000000" w:themeColor="text1"/>
          <w:sz w:val="24"/>
          <w:szCs w:val="24"/>
          <w:lang w:val="fr-FR"/>
        </w:rPr>
        <w:t>temporelle générale</w:t>
      </w:r>
      <w:r w:rsidRPr="00C50372">
        <w:rPr>
          <w:rFonts w:ascii="Source Sans Pro" w:eastAsia="Times New Roman" w:hAnsi="Source Sans Pro" w:cs="Times New Roman"/>
          <w:color w:val="000000" w:themeColor="text1"/>
          <w:sz w:val="24"/>
          <w:szCs w:val="24"/>
          <w:lang w:val="fr-FR"/>
        </w:rPr>
        <w:t xml:space="preserve"> que cela n’arrive pas "maintenant", </w:t>
      </w:r>
      <w:r w:rsidRPr="00C50372">
        <w:rPr>
          <w:rFonts w:ascii="Source Sans Pro" w:eastAsia="Times New Roman" w:hAnsi="Source Sans Pro" w:cs="Times New Roman"/>
          <w:b/>
          <w:color w:val="000000" w:themeColor="text1"/>
          <w:sz w:val="24"/>
          <w:szCs w:val="24"/>
          <w:lang w:val="fr-FR"/>
        </w:rPr>
        <w:t>mais avant la seconde venue de Jésus.</w:t>
      </w:r>
      <w:r w:rsidRPr="00C50372">
        <w:rPr>
          <w:rFonts w:ascii="Source Sans Pro" w:eastAsia="Times New Roman" w:hAnsi="Source Sans Pro" w:cs="Times New Roman"/>
          <w:color w:val="000000" w:themeColor="text1"/>
          <w:sz w:val="24"/>
          <w:szCs w:val="24"/>
          <w:lang w:val="fr-FR"/>
        </w:rPr>
        <w:t xml:space="preserve"> Dans quelle mesure cela correspond-il aux temps dans lesquels nous vivons ? </w:t>
      </w:r>
    </w:p>
    <w:p w:rsidR="00C15A56" w:rsidRPr="00C50372" w:rsidRDefault="00C15A56" w:rsidP="00C15A56">
      <w:pPr>
        <w:shd w:val="clear" w:color="auto" w:fill="FFFFFF"/>
        <w:spacing w:after="0" w:line="330" w:lineRule="atLeast"/>
        <w:ind w:left="-397"/>
        <w:rPr>
          <w:rFonts w:ascii="Source Sans Pro" w:eastAsia="Times New Roman" w:hAnsi="Source Sans Pro" w:cs="Times New Roman"/>
          <w:i/>
          <w:color w:val="000000" w:themeColor="text1"/>
          <w:sz w:val="24"/>
          <w:szCs w:val="24"/>
          <w:lang w:val="fr-FR"/>
        </w:rPr>
      </w:pPr>
      <w:r w:rsidRPr="00C50372">
        <w:rPr>
          <w:rFonts w:ascii="Source Sans Pro" w:eastAsia="Times New Roman" w:hAnsi="Source Sans Pro" w:cs="Times New Roman"/>
          <w:i/>
          <w:color w:val="000000" w:themeColor="text1"/>
          <w:sz w:val="24"/>
          <w:szCs w:val="24"/>
          <w:lang w:val="fr-FR"/>
        </w:rPr>
        <w:t>Joe 2:28 ¶ Après cela, je répandrai mon esprit sur toute chair; Vos fils et vos filles prophétiseront, Vos vieillards auront des songes, Et vos jeunes gens des visions.</w:t>
      </w:r>
    </w:p>
    <w:p w:rsidR="00C15A56" w:rsidRPr="00C50372" w:rsidRDefault="00C15A56" w:rsidP="00C15A56">
      <w:pPr>
        <w:pStyle w:val="ListParagraph"/>
        <w:shd w:val="clear" w:color="auto" w:fill="FFFFFF"/>
        <w:spacing w:after="0" w:line="330" w:lineRule="atLeast"/>
        <w:ind w:left="-37"/>
        <w:rPr>
          <w:rFonts w:ascii="Source Sans Pro" w:eastAsia="Times New Roman" w:hAnsi="Source Sans Pro" w:cs="Times New Roman"/>
          <w:i/>
          <w:color w:val="000000" w:themeColor="text1"/>
          <w:sz w:val="24"/>
          <w:szCs w:val="24"/>
          <w:lang w:val="fr-FR"/>
        </w:rPr>
      </w:pPr>
    </w:p>
    <w:p w:rsidR="00C15A56" w:rsidRDefault="00C15A56" w:rsidP="00C15A56">
      <w:pPr>
        <w:shd w:val="clear" w:color="auto" w:fill="FFFFFF"/>
        <w:spacing w:after="240" w:line="330" w:lineRule="atLeast"/>
        <w:ind w:hanging="397"/>
        <w:jc w:val="both"/>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Vivons-nous dans la période de temps décrite par Joël ? (Oui. Lisez Actes 2:14-16.</w:t>
      </w:r>
      <w:r>
        <w:rPr>
          <w:rFonts w:ascii="Source Sans Pro" w:eastAsia="Times New Roman" w:hAnsi="Source Sans Pro" w:cs="Times New Roman"/>
          <w:color w:val="000000" w:themeColor="text1"/>
          <w:sz w:val="24"/>
          <w:szCs w:val="24"/>
          <w:lang w:val="fr-FR"/>
        </w:rPr>
        <w:t>)</w:t>
      </w:r>
    </w:p>
    <w:p w:rsidR="00C15A56" w:rsidRPr="00331E77" w:rsidRDefault="00C15A56" w:rsidP="00C15A56">
      <w:pPr>
        <w:shd w:val="clear" w:color="auto" w:fill="FFFFFF"/>
        <w:spacing w:after="240" w:line="330" w:lineRule="atLeast"/>
        <w:ind w:hanging="397"/>
        <w:jc w:val="both"/>
        <w:rPr>
          <w:rFonts w:ascii="Source Sans Pro" w:eastAsia="Times New Roman" w:hAnsi="Source Sans Pro" w:cs="Times New Roman"/>
          <w:i/>
          <w:color w:val="000000" w:themeColor="text1"/>
          <w:sz w:val="24"/>
          <w:szCs w:val="24"/>
          <w:lang w:val="fr-FR"/>
        </w:rPr>
      </w:pPr>
      <w:r w:rsidRPr="00331E77">
        <w:rPr>
          <w:rFonts w:ascii="Source Sans Pro" w:eastAsia="Times New Roman" w:hAnsi="Source Sans Pro" w:cs="Times New Roman"/>
          <w:i/>
          <w:color w:val="000000" w:themeColor="text1"/>
          <w:sz w:val="24"/>
          <w:szCs w:val="24"/>
          <w:lang w:val="fr-FR"/>
        </w:rPr>
        <w:t>Actes 2:14 ¶ Alors Pierre, se présentant avec les onze, éleva la voix, et leur parla en ces termes: Hommes Juifs, et vous tous qui séjournez à Jérusalem, sachez ceci, et prêtez l'oreille à mes paroles!</w:t>
      </w:r>
      <w:r>
        <w:rPr>
          <w:rFonts w:ascii="Source Sans Pro" w:eastAsia="Times New Roman" w:hAnsi="Source Sans Pro" w:cs="Times New Roman"/>
          <w:i/>
          <w:color w:val="000000" w:themeColor="text1"/>
          <w:sz w:val="24"/>
          <w:szCs w:val="24"/>
          <w:lang w:val="fr-FR"/>
        </w:rPr>
        <w:t xml:space="preserve"> </w:t>
      </w:r>
      <w:r w:rsidRPr="00331E77">
        <w:rPr>
          <w:rFonts w:ascii="Source Sans Pro" w:eastAsia="Times New Roman" w:hAnsi="Source Sans Pro" w:cs="Times New Roman"/>
          <w:i/>
          <w:color w:val="000000" w:themeColor="text1"/>
          <w:sz w:val="24"/>
          <w:szCs w:val="24"/>
          <w:lang w:val="fr-FR"/>
        </w:rPr>
        <w:t>15 Ces gens ne sont pas ivres, comme vous le supposez, car c'est la troisième heure du jour.</w:t>
      </w:r>
      <w:r>
        <w:rPr>
          <w:rFonts w:ascii="Source Sans Pro" w:eastAsia="Times New Roman" w:hAnsi="Source Sans Pro" w:cs="Times New Roman"/>
          <w:i/>
          <w:color w:val="000000" w:themeColor="text1"/>
          <w:sz w:val="24"/>
          <w:szCs w:val="24"/>
          <w:lang w:val="fr-FR"/>
        </w:rPr>
        <w:t xml:space="preserve"> </w:t>
      </w:r>
      <w:r w:rsidRPr="00331E77">
        <w:rPr>
          <w:rFonts w:ascii="Source Sans Pro" w:eastAsia="Times New Roman" w:hAnsi="Source Sans Pro" w:cs="Times New Roman"/>
          <w:i/>
          <w:color w:val="000000" w:themeColor="text1"/>
          <w:sz w:val="24"/>
          <w:szCs w:val="24"/>
          <w:lang w:val="fr-FR"/>
        </w:rPr>
        <w:t>16 Mais c'est ici ce qui a été dit par le prophète Joël:</w:t>
      </w:r>
    </w:p>
    <w:p w:rsidR="00C15A56" w:rsidRDefault="00C15A56" w:rsidP="00C15A56">
      <w:pPr>
        <w:shd w:val="clear" w:color="auto" w:fill="FFFFFF"/>
        <w:spacing w:after="240" w:line="330" w:lineRule="atLeast"/>
        <w:ind w:hanging="397"/>
        <w:jc w:val="both"/>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xml:space="preserve"> C’était le temps de la Pentecôte et Pierre dit que le déversement de l’Esprit saint sur les disciples était un </w:t>
      </w:r>
      <w:r w:rsidRPr="00331E77">
        <w:rPr>
          <w:rFonts w:ascii="Source Sans Pro" w:eastAsia="Times New Roman" w:hAnsi="Source Sans Pro" w:cs="Times New Roman"/>
          <w:b/>
          <w:color w:val="000000" w:themeColor="text1"/>
          <w:sz w:val="24"/>
          <w:szCs w:val="24"/>
          <w:lang w:val="fr-FR"/>
        </w:rPr>
        <w:t>accomplissement de la prophétie de Joël</w:t>
      </w:r>
      <w:r w:rsidRPr="00007CC1">
        <w:rPr>
          <w:rFonts w:ascii="Source Sans Pro" w:eastAsia="Times New Roman" w:hAnsi="Source Sans Pro" w:cs="Times New Roman"/>
          <w:color w:val="000000" w:themeColor="text1"/>
          <w:sz w:val="24"/>
          <w:szCs w:val="24"/>
          <w:lang w:val="fr-FR"/>
        </w:rPr>
        <w:t>.</w:t>
      </w:r>
    </w:p>
    <w:p w:rsidR="00C15A56" w:rsidRPr="00007CC1" w:rsidRDefault="00C15A56" w:rsidP="00C15A56">
      <w:pPr>
        <w:shd w:val="clear" w:color="auto" w:fill="FFFFFF"/>
        <w:spacing w:after="240" w:line="330" w:lineRule="atLeast"/>
        <w:ind w:hanging="397"/>
        <w:jc w:val="both"/>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xml:space="preserve"> Nous allons patienter jusqu’à la semaine prochaine pour étudier la Pentecôte. Mais, le point central est que nous </w:t>
      </w:r>
      <w:r w:rsidRPr="00331E77">
        <w:rPr>
          <w:rFonts w:ascii="Source Sans Pro" w:eastAsia="Times New Roman" w:hAnsi="Source Sans Pro" w:cs="Times New Roman"/>
          <w:color w:val="000000" w:themeColor="text1"/>
          <w:sz w:val="24"/>
          <w:szCs w:val="24"/>
          <w:highlight w:val="yellow"/>
          <w:lang w:val="fr-FR"/>
        </w:rPr>
        <w:t xml:space="preserve">vivons </w:t>
      </w:r>
      <w:r w:rsidRPr="009C6FD4">
        <w:rPr>
          <w:rFonts w:ascii="Source Sans Pro" w:eastAsia="Times New Roman" w:hAnsi="Source Sans Pro" w:cs="Times New Roman"/>
          <w:b/>
          <w:color w:val="000000" w:themeColor="text1"/>
          <w:sz w:val="24"/>
          <w:szCs w:val="24"/>
          <w:highlight w:val="yellow"/>
          <w:u w:val="single"/>
          <w:lang w:val="fr-FR"/>
        </w:rPr>
        <w:t>entre</w:t>
      </w:r>
      <w:r w:rsidRPr="00331E77">
        <w:rPr>
          <w:rFonts w:ascii="Source Sans Pro" w:eastAsia="Times New Roman" w:hAnsi="Source Sans Pro" w:cs="Times New Roman"/>
          <w:color w:val="000000" w:themeColor="text1"/>
          <w:sz w:val="24"/>
          <w:szCs w:val="24"/>
          <w:highlight w:val="yellow"/>
          <w:lang w:val="fr-FR"/>
        </w:rPr>
        <w:t xml:space="preserve"> le temps de la Pentecôte </w:t>
      </w:r>
      <w:r w:rsidRPr="009C6FD4">
        <w:rPr>
          <w:rFonts w:ascii="Source Sans Pro" w:eastAsia="Times New Roman" w:hAnsi="Source Sans Pro" w:cs="Times New Roman"/>
          <w:b/>
          <w:color w:val="000000" w:themeColor="text1"/>
          <w:sz w:val="24"/>
          <w:szCs w:val="24"/>
          <w:highlight w:val="yellow"/>
          <w:u w:val="single"/>
          <w:lang w:val="fr-FR"/>
        </w:rPr>
        <w:t xml:space="preserve">et </w:t>
      </w:r>
      <w:r w:rsidRPr="00331E77">
        <w:rPr>
          <w:rFonts w:ascii="Source Sans Pro" w:eastAsia="Times New Roman" w:hAnsi="Source Sans Pro" w:cs="Times New Roman"/>
          <w:color w:val="000000" w:themeColor="text1"/>
          <w:sz w:val="24"/>
          <w:szCs w:val="24"/>
          <w:highlight w:val="yellow"/>
          <w:lang w:val="fr-FR"/>
        </w:rPr>
        <w:t>la seconde venue de Jésus</w:t>
      </w:r>
      <w:r w:rsidRPr="00007CC1">
        <w:rPr>
          <w:rFonts w:ascii="Source Sans Pro" w:eastAsia="Times New Roman" w:hAnsi="Source Sans Pro" w:cs="Times New Roman"/>
          <w:color w:val="000000" w:themeColor="text1"/>
          <w:sz w:val="24"/>
          <w:szCs w:val="24"/>
          <w:lang w:val="fr-FR"/>
        </w:rPr>
        <w:t>.)</w:t>
      </w:r>
    </w:p>
    <w:p w:rsidR="00C15A56" w:rsidRDefault="00C15A56" w:rsidP="00C15A56">
      <w:pPr>
        <w:shd w:val="clear" w:color="auto" w:fill="FFFFFF"/>
        <w:spacing w:after="0" w:line="330" w:lineRule="atLeast"/>
        <w:ind w:hanging="397"/>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lastRenderedPageBreak/>
        <w:t>3.       Quel enseig</w:t>
      </w:r>
      <w:r>
        <w:rPr>
          <w:rFonts w:ascii="Source Sans Pro" w:eastAsia="Times New Roman" w:hAnsi="Source Sans Pro" w:cs="Times New Roman"/>
          <w:color w:val="000000" w:themeColor="text1"/>
          <w:sz w:val="24"/>
          <w:szCs w:val="24"/>
          <w:lang w:val="fr-FR"/>
        </w:rPr>
        <w:t>nement trouvons-nous dans Joël 2:28</w:t>
      </w:r>
      <w:r w:rsidRPr="00007CC1">
        <w:rPr>
          <w:rFonts w:ascii="Source Sans Pro" w:eastAsia="Times New Roman" w:hAnsi="Source Sans Pro" w:cs="Times New Roman"/>
          <w:color w:val="000000" w:themeColor="text1"/>
          <w:sz w:val="24"/>
          <w:szCs w:val="24"/>
          <w:lang w:val="fr-FR"/>
        </w:rPr>
        <w:t xml:space="preserve"> quant à qui sera rempli de l’Esprit saint ? (Tous reçoivent le don de l’Esprit saint : </w:t>
      </w:r>
      <w:r w:rsidRPr="00331E77">
        <w:rPr>
          <w:rFonts w:ascii="Source Sans Pro" w:eastAsia="Times New Roman" w:hAnsi="Source Sans Pro" w:cs="Times New Roman"/>
          <w:color w:val="000000" w:themeColor="text1"/>
          <w:sz w:val="24"/>
          <w:szCs w:val="24"/>
          <w:highlight w:val="yellow"/>
          <w:lang w:val="fr-FR"/>
        </w:rPr>
        <w:t>jeunes et vieux, hommes et femmes</w:t>
      </w:r>
      <w:r w:rsidRPr="00007CC1">
        <w:rPr>
          <w:rFonts w:ascii="Source Sans Pro" w:eastAsia="Times New Roman" w:hAnsi="Source Sans Pro" w:cs="Times New Roman"/>
          <w:color w:val="000000" w:themeColor="text1"/>
          <w:sz w:val="24"/>
          <w:szCs w:val="24"/>
          <w:lang w:val="fr-FR"/>
        </w:rPr>
        <w:t>.)</w:t>
      </w:r>
    </w:p>
    <w:p w:rsidR="00C15A56" w:rsidRPr="009C6FD4" w:rsidRDefault="00C15A56" w:rsidP="00C15A56">
      <w:pPr>
        <w:shd w:val="clear" w:color="auto" w:fill="FFFFFF"/>
        <w:spacing w:after="0" w:line="330" w:lineRule="atLeast"/>
        <w:ind w:hanging="397"/>
        <w:rPr>
          <w:rFonts w:ascii="Source Sans Pro" w:eastAsia="Times New Roman" w:hAnsi="Source Sans Pro" w:cs="Times New Roman"/>
          <w:i/>
          <w:color w:val="000000" w:themeColor="text1"/>
          <w:sz w:val="24"/>
          <w:szCs w:val="24"/>
          <w:lang w:val="fr-FR"/>
        </w:rPr>
      </w:pPr>
      <w:r w:rsidRPr="00A3020E">
        <w:rPr>
          <w:rFonts w:ascii="Source Sans Pro" w:eastAsia="Times New Roman" w:hAnsi="Source Sans Pro" w:cs="Times New Roman"/>
          <w:i/>
          <w:color w:val="000000" w:themeColor="text1"/>
          <w:sz w:val="24"/>
          <w:szCs w:val="24"/>
          <w:lang w:val="fr-FR"/>
        </w:rPr>
        <w:t>Joe 2:28 ¶ Après cela, je répandrai mon esprit sur toute chair; Vos fils et vos filles prophétiseront, Vos vieillards auront des songes, Et vos jeunes gens des visions.</w:t>
      </w:r>
    </w:p>
    <w:p w:rsidR="00C15A56" w:rsidRPr="00007CC1"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w:t>
      </w:r>
    </w:p>
    <w:p w:rsidR="00C15A56" w:rsidRPr="00007CC1" w:rsidRDefault="00C15A56" w:rsidP="00C15A56">
      <w:pPr>
        <w:shd w:val="clear" w:color="auto" w:fill="FFFFFF"/>
        <w:spacing w:after="0" w:line="330" w:lineRule="atLeast"/>
        <w:ind w:hanging="453"/>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a.         De quelle sorte de dons s’agit-il ? (</w:t>
      </w:r>
      <w:r w:rsidRPr="00331E77">
        <w:rPr>
          <w:rFonts w:ascii="Source Sans Pro" w:eastAsia="Times New Roman" w:hAnsi="Source Sans Pro" w:cs="Times New Roman"/>
          <w:color w:val="000000" w:themeColor="text1"/>
          <w:sz w:val="24"/>
          <w:szCs w:val="24"/>
          <w:highlight w:val="yellow"/>
          <w:lang w:val="fr-FR"/>
        </w:rPr>
        <w:t>Les prophéties, les rêves et les visions</w:t>
      </w:r>
      <w:r w:rsidRPr="00007CC1">
        <w:rPr>
          <w:rFonts w:ascii="Source Sans Pro" w:eastAsia="Times New Roman" w:hAnsi="Source Sans Pro" w:cs="Times New Roman"/>
          <w:color w:val="000000" w:themeColor="text1"/>
          <w:sz w:val="24"/>
          <w:szCs w:val="24"/>
          <w:lang w:val="fr-FR"/>
        </w:rPr>
        <w:t>.)</w:t>
      </w:r>
    </w:p>
    <w:p w:rsidR="00C15A56" w:rsidRPr="00007CC1"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w:t>
      </w:r>
    </w:p>
    <w:p w:rsidR="00C15A56" w:rsidRPr="00A3020E" w:rsidRDefault="00C15A56" w:rsidP="00C15A56">
      <w:pPr>
        <w:shd w:val="clear" w:color="auto" w:fill="FFFFFF"/>
        <w:spacing w:after="0" w:line="330" w:lineRule="atLeast"/>
        <w:ind w:hanging="397"/>
        <w:rPr>
          <w:rFonts w:ascii="Source Sans Pro" w:eastAsia="Times New Roman" w:hAnsi="Source Sans Pro" w:cs="Times New Roman"/>
          <w:color w:val="000000" w:themeColor="text1"/>
          <w:sz w:val="24"/>
          <w:szCs w:val="24"/>
          <w:lang w:val="fr-FR"/>
        </w:rPr>
      </w:pPr>
      <w:r>
        <w:rPr>
          <w:rFonts w:ascii="Source Sans Pro" w:eastAsia="Times New Roman" w:hAnsi="Source Sans Pro" w:cs="Times New Roman"/>
          <w:color w:val="000000" w:themeColor="text1"/>
          <w:sz w:val="24"/>
          <w:szCs w:val="24"/>
          <w:lang w:val="fr-FR"/>
        </w:rPr>
        <w:t>4.       Lisez Joël 2</w:t>
      </w:r>
      <w:r w:rsidRPr="00A3020E">
        <w:rPr>
          <w:rFonts w:ascii="Source Sans Pro" w:eastAsia="Times New Roman" w:hAnsi="Source Sans Pro" w:cs="Times New Roman"/>
          <w:color w:val="000000" w:themeColor="text1"/>
          <w:sz w:val="24"/>
          <w:szCs w:val="24"/>
          <w:lang w:val="fr-FR"/>
        </w:rPr>
        <w:t>:2</w:t>
      </w:r>
      <w:r>
        <w:rPr>
          <w:rFonts w:ascii="Source Sans Pro" w:eastAsia="Times New Roman" w:hAnsi="Source Sans Pro" w:cs="Times New Roman"/>
          <w:color w:val="000000" w:themeColor="text1"/>
          <w:sz w:val="24"/>
          <w:szCs w:val="24"/>
          <w:lang w:val="fr-FR"/>
        </w:rPr>
        <w:t>8-29</w:t>
      </w:r>
      <w:r w:rsidRPr="00A3020E">
        <w:rPr>
          <w:rFonts w:ascii="Source Sans Pro" w:eastAsia="Times New Roman" w:hAnsi="Source Sans Pro" w:cs="Times New Roman"/>
          <w:color w:val="000000" w:themeColor="text1"/>
          <w:sz w:val="24"/>
          <w:szCs w:val="24"/>
          <w:lang w:val="fr-FR"/>
        </w:rPr>
        <w:t xml:space="preserve">. </w:t>
      </w:r>
    </w:p>
    <w:p w:rsidR="00C15A56" w:rsidRPr="00A3020E" w:rsidRDefault="00C15A56" w:rsidP="00C15A56">
      <w:pPr>
        <w:shd w:val="clear" w:color="auto" w:fill="FFFFFF"/>
        <w:spacing w:after="0" w:line="330" w:lineRule="atLeast"/>
        <w:ind w:hanging="397"/>
        <w:rPr>
          <w:rFonts w:ascii="Source Sans Pro" w:eastAsia="Times New Roman" w:hAnsi="Source Sans Pro" w:cs="Times New Roman"/>
          <w:i/>
          <w:color w:val="000000" w:themeColor="text1"/>
          <w:sz w:val="24"/>
          <w:szCs w:val="24"/>
          <w:lang w:val="fr-FR"/>
        </w:rPr>
      </w:pPr>
      <w:r w:rsidRPr="00A3020E">
        <w:rPr>
          <w:rFonts w:ascii="Source Sans Pro" w:eastAsia="Times New Roman" w:hAnsi="Source Sans Pro" w:cs="Times New Roman"/>
          <w:i/>
          <w:color w:val="000000" w:themeColor="text1"/>
          <w:sz w:val="24"/>
          <w:szCs w:val="24"/>
          <w:lang w:val="fr-FR"/>
        </w:rPr>
        <w:t>Joe 2:28 ¶ Après cela, je répandrai mon esprit sur toute chair; Vos fils et vos filles prophétiseront, Vos vieillards auront des songes, Et vos jeunes gens des visions.</w:t>
      </w:r>
    </w:p>
    <w:p w:rsidR="00C15A56" w:rsidRDefault="00C15A56" w:rsidP="00C15A56">
      <w:pPr>
        <w:shd w:val="clear" w:color="auto" w:fill="FFFFFF"/>
        <w:spacing w:after="0" w:line="330" w:lineRule="atLeast"/>
        <w:ind w:hanging="397"/>
        <w:rPr>
          <w:rFonts w:ascii="Source Sans Pro" w:eastAsia="Times New Roman" w:hAnsi="Source Sans Pro" w:cs="Times New Roman"/>
          <w:i/>
          <w:color w:val="000000" w:themeColor="text1"/>
          <w:sz w:val="24"/>
          <w:szCs w:val="24"/>
          <w:lang w:val="fr-FR"/>
        </w:rPr>
      </w:pPr>
      <w:r w:rsidRPr="00A3020E">
        <w:rPr>
          <w:rFonts w:ascii="Source Sans Pro" w:eastAsia="Times New Roman" w:hAnsi="Source Sans Pro" w:cs="Times New Roman"/>
          <w:i/>
          <w:color w:val="000000" w:themeColor="text1"/>
          <w:sz w:val="24"/>
          <w:szCs w:val="24"/>
          <w:lang w:val="fr-FR"/>
        </w:rPr>
        <w:t xml:space="preserve"> 29 Même sur les serviteurs et sur les servantes, Dans ces jours-là, je répandrai mon esprit.</w:t>
      </w:r>
    </w:p>
    <w:p w:rsidR="00C15A56" w:rsidRDefault="003E36BB" w:rsidP="00C15A56">
      <w:pPr>
        <w:shd w:val="clear" w:color="auto" w:fill="FFFFFF"/>
        <w:spacing w:after="0" w:line="330" w:lineRule="atLeast"/>
        <w:ind w:hanging="397"/>
        <w:rPr>
          <w:rFonts w:ascii="Source Sans Pro" w:eastAsia="Times New Roman" w:hAnsi="Source Sans Pro" w:cs="Times New Roman"/>
          <w:color w:val="000000" w:themeColor="text1"/>
          <w:sz w:val="24"/>
          <w:szCs w:val="24"/>
          <w:lang w:val="fr-FR"/>
        </w:rPr>
      </w:pPr>
      <w:r>
        <w:rPr>
          <w:rFonts w:ascii="Source Sans Pro" w:eastAsia="Times New Roman" w:hAnsi="Source Sans Pro" w:cs="Times New Roman"/>
          <w:color w:val="000000" w:themeColor="text1"/>
          <w:sz w:val="24"/>
          <w:szCs w:val="24"/>
          <w:lang w:val="fr-FR"/>
        </w:rPr>
        <w:t>Ordre sociale, Juifs et non Juifs.</w:t>
      </w:r>
    </w:p>
    <w:p w:rsidR="003E36BB" w:rsidRDefault="003E36BB" w:rsidP="00C15A56">
      <w:pPr>
        <w:shd w:val="clear" w:color="auto" w:fill="FFFFFF"/>
        <w:spacing w:after="0" w:line="330" w:lineRule="atLeast"/>
        <w:ind w:hanging="397"/>
        <w:rPr>
          <w:rFonts w:ascii="Source Sans Pro" w:eastAsia="Times New Roman" w:hAnsi="Source Sans Pro" w:cs="Times New Roman"/>
          <w:color w:val="000000" w:themeColor="text1"/>
          <w:sz w:val="24"/>
          <w:szCs w:val="24"/>
          <w:lang w:val="fr-FR"/>
        </w:rPr>
      </w:pPr>
      <w:r>
        <w:rPr>
          <w:rFonts w:ascii="Source Sans Pro" w:eastAsia="Times New Roman" w:hAnsi="Source Sans Pro" w:cs="Times New Roman"/>
          <w:color w:val="000000" w:themeColor="text1"/>
          <w:sz w:val="24"/>
          <w:szCs w:val="24"/>
          <w:lang w:val="fr-FR"/>
        </w:rPr>
        <w:t xml:space="preserve">Toute chair </w:t>
      </w:r>
      <w:r w:rsidR="001F7703">
        <w:rPr>
          <w:rFonts w:ascii="Source Sans Pro" w:eastAsia="Times New Roman" w:hAnsi="Source Sans Pro" w:cs="Times New Roman"/>
          <w:color w:val="000000" w:themeColor="text1"/>
          <w:sz w:val="24"/>
          <w:szCs w:val="24"/>
          <w:lang w:val="fr-FR"/>
        </w:rPr>
        <w:t>(généralité) non pas tout le monde indistinctement. (MS)</w:t>
      </w:r>
    </w:p>
    <w:p w:rsidR="001F7703" w:rsidRDefault="001F7703" w:rsidP="00C15A56">
      <w:pPr>
        <w:shd w:val="clear" w:color="auto" w:fill="FFFFFF"/>
        <w:spacing w:after="0" w:line="330" w:lineRule="atLeast"/>
        <w:ind w:hanging="397"/>
        <w:rPr>
          <w:rFonts w:ascii="Source Sans Pro" w:eastAsia="Times New Roman" w:hAnsi="Source Sans Pro" w:cs="Times New Roman"/>
          <w:color w:val="000000" w:themeColor="text1"/>
          <w:sz w:val="24"/>
          <w:szCs w:val="24"/>
          <w:lang w:val="fr-FR"/>
        </w:rPr>
      </w:pPr>
      <w:r>
        <w:rPr>
          <w:rFonts w:ascii="Source Sans Pro" w:eastAsia="Times New Roman" w:hAnsi="Source Sans Pro" w:cs="Times New Roman"/>
          <w:color w:val="000000" w:themeColor="text1"/>
          <w:sz w:val="24"/>
          <w:szCs w:val="24"/>
          <w:lang w:val="fr-FR"/>
        </w:rPr>
        <w:t>Ceux qui seront sons l</w:t>
      </w:r>
      <w:r>
        <w:rPr>
          <w:rFonts w:ascii="Source Sans Pro" w:eastAsia="Times New Roman" w:hAnsi="Source Sans Pro" w:cs="Times New Roman" w:hint="eastAsia"/>
          <w:color w:val="000000" w:themeColor="text1"/>
          <w:sz w:val="24"/>
          <w:szCs w:val="24"/>
          <w:lang w:val="fr-FR"/>
        </w:rPr>
        <w:t>’</w:t>
      </w:r>
      <w:r>
        <w:rPr>
          <w:rFonts w:ascii="Source Sans Pro" w:eastAsia="Times New Roman" w:hAnsi="Source Sans Pro" w:cs="Times New Roman"/>
          <w:color w:val="000000" w:themeColor="text1"/>
          <w:sz w:val="24"/>
          <w:szCs w:val="24"/>
          <w:lang w:val="fr-FR"/>
        </w:rPr>
        <w:t>emprise de la parole de Dieu. (MS)</w:t>
      </w:r>
    </w:p>
    <w:p w:rsidR="001F7703" w:rsidRDefault="001F7703" w:rsidP="00C15A56">
      <w:pPr>
        <w:shd w:val="clear" w:color="auto" w:fill="FFFFFF"/>
        <w:spacing w:after="0" w:line="330" w:lineRule="atLeast"/>
        <w:ind w:hanging="397"/>
        <w:rPr>
          <w:rFonts w:ascii="Source Sans Pro" w:eastAsia="Times New Roman" w:hAnsi="Source Sans Pro" w:cs="Times New Roman"/>
          <w:color w:val="000000" w:themeColor="text1"/>
          <w:sz w:val="24"/>
          <w:szCs w:val="24"/>
          <w:lang w:val="fr-FR"/>
        </w:rPr>
      </w:pPr>
      <w:r>
        <w:rPr>
          <w:rFonts w:ascii="Source Sans Pro" w:eastAsia="Times New Roman" w:hAnsi="Source Sans Pro" w:cs="Times New Roman"/>
          <w:color w:val="000000" w:themeColor="text1"/>
          <w:sz w:val="24"/>
          <w:szCs w:val="24"/>
          <w:lang w:val="fr-FR"/>
        </w:rPr>
        <w:t>Ceux qui seront liés à la nouvelle alliance.</w:t>
      </w:r>
    </w:p>
    <w:p w:rsidR="001F7703" w:rsidRDefault="001F7703" w:rsidP="00C15A56">
      <w:pPr>
        <w:shd w:val="clear" w:color="auto" w:fill="FFFFFF"/>
        <w:spacing w:after="0" w:line="330" w:lineRule="atLeast"/>
        <w:ind w:hanging="397"/>
        <w:rPr>
          <w:rFonts w:ascii="Source Sans Pro" w:eastAsia="Times New Roman" w:hAnsi="Source Sans Pro" w:cs="Times New Roman"/>
          <w:color w:val="000000" w:themeColor="text1"/>
          <w:sz w:val="24"/>
          <w:szCs w:val="24"/>
          <w:lang w:val="fr-FR"/>
        </w:rPr>
      </w:pPr>
      <w:r>
        <w:rPr>
          <w:rFonts w:ascii="Source Sans Pro" w:eastAsia="Times New Roman" w:hAnsi="Source Sans Pro" w:cs="Times New Roman"/>
          <w:color w:val="000000" w:themeColor="text1"/>
          <w:sz w:val="24"/>
          <w:szCs w:val="24"/>
          <w:lang w:val="fr-FR"/>
        </w:rPr>
        <w:t xml:space="preserve">Premièrement aux 120 disciples dans la chambre haute et ensuite </w:t>
      </w:r>
      <w:proofErr w:type="gramStart"/>
      <w:r>
        <w:rPr>
          <w:rFonts w:ascii="Source Sans Pro" w:eastAsia="Times New Roman" w:hAnsi="Source Sans Pro" w:cs="Times New Roman"/>
          <w:color w:val="000000" w:themeColor="text1"/>
          <w:sz w:val="24"/>
          <w:szCs w:val="24"/>
          <w:lang w:val="fr-FR"/>
        </w:rPr>
        <w:t>a</w:t>
      </w:r>
      <w:proofErr w:type="gramEnd"/>
      <w:r>
        <w:rPr>
          <w:rFonts w:ascii="Source Sans Pro" w:eastAsia="Times New Roman" w:hAnsi="Source Sans Pro" w:cs="Times New Roman"/>
          <w:color w:val="000000" w:themeColor="text1"/>
          <w:sz w:val="24"/>
          <w:szCs w:val="24"/>
          <w:lang w:val="fr-FR"/>
        </w:rPr>
        <w:t xml:space="preserve"> ceux qui ont répondu </w:t>
      </w:r>
      <w:r>
        <w:rPr>
          <w:rFonts w:ascii="Times New Roman" w:eastAsia="Times New Roman" w:hAnsi="Times New Roman" w:cs="Times New Roman"/>
          <w:color w:val="000000" w:themeColor="text1"/>
          <w:sz w:val="24"/>
          <w:szCs w:val="24"/>
          <w:lang w:val="fr-FR"/>
        </w:rPr>
        <w:t>à</w:t>
      </w:r>
      <w:r>
        <w:rPr>
          <w:rFonts w:ascii="Source Sans Pro" w:eastAsia="Times New Roman" w:hAnsi="Source Sans Pro" w:cs="Times New Roman"/>
          <w:color w:val="000000" w:themeColor="text1"/>
          <w:sz w:val="24"/>
          <w:szCs w:val="24"/>
          <w:lang w:val="fr-FR"/>
        </w:rPr>
        <w:t xml:space="preserve"> la bonne nouvelle du Royaume de Dieu. MS</w:t>
      </w:r>
    </w:p>
    <w:p w:rsidR="001F7703" w:rsidRDefault="001F7703" w:rsidP="00C15A56">
      <w:pPr>
        <w:shd w:val="clear" w:color="auto" w:fill="FFFFFF"/>
        <w:spacing w:after="0" w:line="330" w:lineRule="atLeast"/>
        <w:ind w:hanging="397"/>
        <w:rPr>
          <w:rFonts w:ascii="Source Sans Pro" w:eastAsia="Times New Roman" w:hAnsi="Source Sans Pro" w:cs="Times New Roman"/>
          <w:color w:val="000000" w:themeColor="text1"/>
          <w:sz w:val="24"/>
          <w:szCs w:val="24"/>
          <w:lang w:val="fr-FR"/>
        </w:rPr>
      </w:pPr>
      <w:r>
        <w:rPr>
          <w:rFonts w:ascii="Source Sans Pro" w:eastAsia="Times New Roman" w:hAnsi="Source Sans Pro" w:cs="Times New Roman"/>
          <w:color w:val="000000" w:themeColor="text1"/>
          <w:sz w:val="24"/>
          <w:szCs w:val="24"/>
          <w:lang w:val="fr-FR"/>
        </w:rPr>
        <w:t xml:space="preserve">Nous </w:t>
      </w:r>
      <w:r w:rsidR="00695C25">
        <w:rPr>
          <w:rFonts w:ascii="Source Sans Pro" w:eastAsia="Times New Roman" w:hAnsi="Source Sans Pro" w:cs="Times New Roman"/>
          <w:color w:val="000000" w:themeColor="text1"/>
          <w:sz w:val="24"/>
          <w:szCs w:val="24"/>
          <w:lang w:val="fr-FR"/>
        </w:rPr>
        <w:t>réfutons</w:t>
      </w:r>
      <w:r>
        <w:rPr>
          <w:rFonts w:ascii="Source Sans Pro" w:eastAsia="Times New Roman" w:hAnsi="Source Sans Pro" w:cs="Times New Roman"/>
          <w:color w:val="000000" w:themeColor="text1"/>
          <w:sz w:val="24"/>
          <w:szCs w:val="24"/>
          <w:lang w:val="fr-FR"/>
        </w:rPr>
        <w:t xml:space="preserve"> ceux qui croient que tous sont </w:t>
      </w:r>
      <w:r w:rsidR="00695C25">
        <w:rPr>
          <w:rFonts w:ascii="Source Sans Pro" w:eastAsia="Times New Roman" w:hAnsi="Source Sans Pro" w:cs="Times New Roman"/>
          <w:color w:val="000000" w:themeColor="text1"/>
          <w:sz w:val="24"/>
          <w:szCs w:val="24"/>
          <w:lang w:val="fr-FR"/>
        </w:rPr>
        <w:t>sauvés dans la nouvelle dispensation. MS</w:t>
      </w:r>
    </w:p>
    <w:p w:rsidR="001F7703" w:rsidRPr="00331E77" w:rsidRDefault="001F7703" w:rsidP="00C15A56">
      <w:pPr>
        <w:shd w:val="clear" w:color="auto" w:fill="FFFFFF"/>
        <w:spacing w:after="0" w:line="330" w:lineRule="atLeast"/>
        <w:ind w:hanging="397"/>
        <w:rPr>
          <w:rFonts w:ascii="Source Sans Pro" w:eastAsia="Times New Roman" w:hAnsi="Source Sans Pro" w:cs="Times New Roman"/>
          <w:color w:val="000000" w:themeColor="text1"/>
          <w:sz w:val="24"/>
          <w:szCs w:val="24"/>
          <w:lang w:val="fr-FR"/>
        </w:rPr>
      </w:pPr>
    </w:p>
    <w:p w:rsidR="00C15A56" w:rsidRDefault="00C15A56" w:rsidP="00C15A56">
      <w:pPr>
        <w:shd w:val="clear" w:color="auto" w:fill="FFFFFF"/>
        <w:spacing w:after="0" w:line="330" w:lineRule="atLeast"/>
        <w:ind w:hanging="397"/>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xml:space="preserve">Pourquoi Joël relève-t-il que l’Esprit saint sera donné tant sur les hommes que sur les femmes ("même sur les esclaves et sur les servantes") ? </w:t>
      </w:r>
    </w:p>
    <w:p w:rsidR="00C15A56" w:rsidRDefault="00C15A56" w:rsidP="00C15A56">
      <w:pPr>
        <w:shd w:val="clear" w:color="auto" w:fill="FFFFFF"/>
        <w:spacing w:after="0" w:line="330" w:lineRule="atLeast"/>
        <w:ind w:hanging="397"/>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xml:space="preserve">Il y a une controverse au sujet du rôle des femmes dans l’église. Ce texte nous dit que l’Esprit saint déversera sa puissance sur les femmes. </w:t>
      </w:r>
    </w:p>
    <w:p w:rsidR="00C15A56" w:rsidRPr="00007CC1" w:rsidRDefault="00C15A56" w:rsidP="00C15A56">
      <w:pPr>
        <w:shd w:val="clear" w:color="auto" w:fill="FFFFFF"/>
        <w:spacing w:after="0" w:line="330" w:lineRule="atLeast"/>
        <w:ind w:hanging="397"/>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xml:space="preserve">Cela devrait interpeller quiconque pense que les femmes ne peuvent pas être utilisées entièrement par Dieu, et l’inviter à s’arrêter un instant pour réfléchir s’il ne combat pas involontairement l’œuvre de Dieu des derniers jours. Il s’agit là de quelque chose qui </w:t>
      </w:r>
      <w:r>
        <w:rPr>
          <w:rFonts w:ascii="Source Sans Pro" w:eastAsia="Times New Roman" w:hAnsi="Source Sans Pro" w:cs="Times New Roman"/>
          <w:color w:val="000000" w:themeColor="text1"/>
          <w:sz w:val="24"/>
          <w:szCs w:val="24"/>
          <w:lang w:val="fr-FR"/>
        </w:rPr>
        <w:t>vaut la peine d’être considéré.</w:t>
      </w:r>
    </w:p>
    <w:p w:rsidR="00C15A56" w:rsidRPr="00007CC1"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w:t>
      </w:r>
    </w:p>
    <w:p w:rsidR="00C15A56" w:rsidRPr="00007CC1" w:rsidRDefault="00C15A56" w:rsidP="00C15A56">
      <w:pPr>
        <w:shd w:val="clear" w:color="auto" w:fill="FFFFFF"/>
        <w:spacing w:after="0" w:line="330" w:lineRule="atLeast"/>
        <w:ind w:hanging="453"/>
        <w:rPr>
          <w:rFonts w:ascii="Source Sans Pro" w:eastAsia="Times New Roman" w:hAnsi="Source Sans Pro" w:cs="Times New Roman"/>
          <w:color w:val="000000" w:themeColor="text1"/>
          <w:sz w:val="24"/>
          <w:szCs w:val="24"/>
          <w:lang w:val="fr-FR"/>
        </w:rPr>
      </w:pPr>
      <w:r>
        <w:rPr>
          <w:rFonts w:ascii="Source Sans Pro" w:eastAsia="Times New Roman" w:hAnsi="Source Sans Pro" w:cs="Times New Roman"/>
          <w:color w:val="000000" w:themeColor="text1"/>
          <w:sz w:val="24"/>
          <w:szCs w:val="24"/>
          <w:lang w:val="fr-FR"/>
        </w:rPr>
        <w:t>a.         Pourquoi Joël 2</w:t>
      </w:r>
      <w:r>
        <w:rPr>
          <w:rFonts w:ascii="Source Sans Pro" w:eastAsia="Times New Roman" w:hAnsi="Source Sans Pro" w:cs="Times New Roman" w:hint="eastAsia"/>
          <w:color w:val="000000" w:themeColor="text1"/>
          <w:sz w:val="24"/>
          <w:szCs w:val="24"/>
          <w:lang w:val="fr-FR"/>
        </w:rPr>
        <w:t> </w:t>
      </w:r>
      <w:r>
        <w:rPr>
          <w:rFonts w:ascii="Source Sans Pro" w:eastAsia="Times New Roman" w:hAnsi="Source Sans Pro" w:cs="Times New Roman"/>
          <w:color w:val="000000" w:themeColor="text1"/>
          <w:sz w:val="24"/>
          <w:szCs w:val="24"/>
          <w:lang w:val="fr-FR"/>
        </w:rPr>
        <w:t>:29</w:t>
      </w:r>
      <w:r w:rsidRPr="00007CC1">
        <w:rPr>
          <w:rFonts w:ascii="Source Sans Pro" w:eastAsia="Times New Roman" w:hAnsi="Source Sans Pro" w:cs="Times New Roman"/>
          <w:color w:val="000000" w:themeColor="text1"/>
          <w:sz w:val="24"/>
          <w:szCs w:val="24"/>
          <w:lang w:val="fr-FR"/>
        </w:rPr>
        <w:t xml:space="preserve"> se réfère-t-il aux "esclaves et servantes" ? (Le commentaire biblique </w:t>
      </w:r>
      <w:r w:rsidRPr="00007CC1">
        <w:rPr>
          <w:rFonts w:ascii="Source Sans Pro" w:eastAsia="Times New Roman" w:hAnsi="Source Sans Pro" w:cs="Times New Roman"/>
          <w:i/>
          <w:iCs/>
          <w:color w:val="000000" w:themeColor="text1"/>
          <w:sz w:val="24"/>
          <w:szCs w:val="24"/>
          <w:lang w:val="fr-FR"/>
        </w:rPr>
        <w:t xml:space="preserve">The Bible </w:t>
      </w:r>
      <w:proofErr w:type="spellStart"/>
      <w:r w:rsidRPr="00007CC1">
        <w:rPr>
          <w:rFonts w:ascii="Source Sans Pro" w:eastAsia="Times New Roman" w:hAnsi="Source Sans Pro" w:cs="Times New Roman"/>
          <w:i/>
          <w:iCs/>
          <w:color w:val="000000" w:themeColor="text1"/>
          <w:sz w:val="24"/>
          <w:szCs w:val="24"/>
          <w:lang w:val="fr-FR"/>
        </w:rPr>
        <w:t>Knowledge</w:t>
      </w:r>
      <w:proofErr w:type="spellEnd"/>
      <w:r w:rsidRPr="00007CC1">
        <w:rPr>
          <w:rFonts w:ascii="Source Sans Pro" w:eastAsia="Times New Roman" w:hAnsi="Source Sans Pro" w:cs="Times New Roman"/>
          <w:i/>
          <w:iCs/>
          <w:color w:val="000000" w:themeColor="text1"/>
          <w:sz w:val="24"/>
          <w:szCs w:val="24"/>
          <w:lang w:val="fr-FR"/>
        </w:rPr>
        <w:t xml:space="preserve"> </w:t>
      </w:r>
      <w:proofErr w:type="spellStart"/>
      <w:r w:rsidRPr="00007CC1">
        <w:rPr>
          <w:rFonts w:ascii="Source Sans Pro" w:eastAsia="Times New Roman" w:hAnsi="Source Sans Pro" w:cs="Times New Roman"/>
          <w:i/>
          <w:iCs/>
          <w:color w:val="000000" w:themeColor="text1"/>
          <w:sz w:val="24"/>
          <w:szCs w:val="24"/>
          <w:lang w:val="fr-FR"/>
        </w:rPr>
        <w:t>Commentary</w:t>
      </w:r>
      <w:proofErr w:type="spellEnd"/>
      <w:r w:rsidRPr="00007CC1">
        <w:rPr>
          <w:rFonts w:ascii="Source Sans Pro" w:eastAsia="Times New Roman" w:hAnsi="Source Sans Pro" w:cs="Times New Roman"/>
          <w:color w:val="000000" w:themeColor="text1"/>
          <w:sz w:val="24"/>
          <w:szCs w:val="24"/>
          <w:lang w:val="fr-FR"/>
        </w:rPr>
        <w:t xml:space="preserve"> nous dit que Joël </w:t>
      </w:r>
      <w:r>
        <w:rPr>
          <w:rFonts w:ascii="Source Sans Pro" w:eastAsia="Times New Roman" w:hAnsi="Source Sans Pro" w:cs="Times New Roman"/>
          <w:color w:val="000000" w:themeColor="text1"/>
          <w:sz w:val="24"/>
          <w:szCs w:val="24"/>
          <w:lang w:val="fr-FR"/>
        </w:rPr>
        <w:t>2</w:t>
      </w:r>
      <w:r>
        <w:rPr>
          <w:rFonts w:ascii="Source Sans Pro" w:eastAsia="Times New Roman" w:hAnsi="Source Sans Pro" w:cs="Times New Roman" w:hint="eastAsia"/>
          <w:color w:val="000000" w:themeColor="text1"/>
          <w:sz w:val="24"/>
          <w:szCs w:val="24"/>
          <w:lang w:val="fr-FR"/>
        </w:rPr>
        <w:t> </w:t>
      </w:r>
      <w:r>
        <w:rPr>
          <w:rFonts w:ascii="Source Sans Pro" w:eastAsia="Times New Roman" w:hAnsi="Source Sans Pro" w:cs="Times New Roman"/>
          <w:color w:val="000000" w:themeColor="text1"/>
          <w:sz w:val="24"/>
          <w:szCs w:val="24"/>
          <w:lang w:val="fr-FR"/>
        </w:rPr>
        <w:t xml:space="preserve">:29 </w:t>
      </w:r>
      <w:r w:rsidRPr="00007CC1">
        <w:rPr>
          <w:rFonts w:ascii="Source Sans Pro" w:eastAsia="Times New Roman" w:hAnsi="Source Sans Pro" w:cs="Times New Roman"/>
          <w:color w:val="000000" w:themeColor="text1"/>
          <w:sz w:val="24"/>
          <w:szCs w:val="24"/>
          <w:lang w:val="fr-FR"/>
        </w:rPr>
        <w:t xml:space="preserve">serait mieux traduit par "et même </w:t>
      </w:r>
      <w:r w:rsidRPr="009C6FD4">
        <w:rPr>
          <w:rFonts w:ascii="Source Sans Pro" w:eastAsia="Times New Roman" w:hAnsi="Source Sans Pro" w:cs="Times New Roman"/>
          <w:i/>
          <w:color w:val="000000" w:themeColor="text1"/>
          <w:sz w:val="24"/>
          <w:szCs w:val="24"/>
          <w:lang w:val="fr-FR"/>
        </w:rPr>
        <w:t>sur les esclaves masculins et féminins"</w:t>
      </w:r>
      <w:r w:rsidRPr="00007CC1">
        <w:rPr>
          <w:rFonts w:ascii="Source Sans Pro" w:eastAsia="Times New Roman" w:hAnsi="Source Sans Pro" w:cs="Times New Roman"/>
          <w:color w:val="000000" w:themeColor="text1"/>
          <w:sz w:val="24"/>
          <w:szCs w:val="24"/>
          <w:lang w:val="fr-FR"/>
        </w:rPr>
        <w:t xml:space="preserve">. Cela signifie que Dieu utilisera des personnes </w:t>
      </w:r>
      <w:r w:rsidRPr="009C6FD4">
        <w:rPr>
          <w:rFonts w:ascii="Source Sans Pro" w:eastAsia="Times New Roman" w:hAnsi="Source Sans Pro" w:cs="Times New Roman"/>
          <w:b/>
          <w:color w:val="000000" w:themeColor="text1"/>
          <w:sz w:val="24"/>
          <w:szCs w:val="24"/>
          <w:u w:val="single"/>
          <w:lang w:val="fr-FR"/>
        </w:rPr>
        <w:t>de tous âges</w:t>
      </w:r>
      <w:r w:rsidRPr="00007CC1">
        <w:rPr>
          <w:rFonts w:ascii="Source Sans Pro" w:eastAsia="Times New Roman" w:hAnsi="Source Sans Pro" w:cs="Times New Roman"/>
          <w:color w:val="000000" w:themeColor="text1"/>
          <w:sz w:val="24"/>
          <w:szCs w:val="24"/>
          <w:lang w:val="fr-FR"/>
        </w:rPr>
        <w:t xml:space="preserve">, de </w:t>
      </w:r>
      <w:r w:rsidRPr="009C6FD4">
        <w:rPr>
          <w:rFonts w:ascii="Source Sans Pro" w:eastAsia="Times New Roman" w:hAnsi="Source Sans Pro" w:cs="Times New Roman"/>
          <w:b/>
          <w:color w:val="000000" w:themeColor="text1"/>
          <w:sz w:val="24"/>
          <w:szCs w:val="24"/>
          <w:u w:val="single"/>
          <w:lang w:val="fr-FR"/>
        </w:rPr>
        <w:t>tous sexes</w:t>
      </w:r>
      <w:r w:rsidRPr="00007CC1">
        <w:rPr>
          <w:rFonts w:ascii="Source Sans Pro" w:eastAsia="Times New Roman" w:hAnsi="Source Sans Pro" w:cs="Times New Roman"/>
          <w:color w:val="000000" w:themeColor="text1"/>
          <w:sz w:val="24"/>
          <w:szCs w:val="24"/>
          <w:lang w:val="fr-FR"/>
        </w:rPr>
        <w:t xml:space="preserve"> et de </w:t>
      </w:r>
      <w:r w:rsidRPr="009C6FD4">
        <w:rPr>
          <w:rFonts w:ascii="Source Sans Pro" w:eastAsia="Times New Roman" w:hAnsi="Source Sans Pro" w:cs="Times New Roman"/>
          <w:b/>
          <w:color w:val="000000" w:themeColor="text1"/>
          <w:sz w:val="24"/>
          <w:szCs w:val="24"/>
          <w:u w:val="single"/>
          <w:lang w:val="fr-FR"/>
        </w:rPr>
        <w:t>toutes classes</w:t>
      </w:r>
      <w:r w:rsidRPr="00007CC1">
        <w:rPr>
          <w:rFonts w:ascii="Source Sans Pro" w:eastAsia="Times New Roman" w:hAnsi="Source Sans Pro" w:cs="Times New Roman"/>
          <w:color w:val="000000" w:themeColor="text1"/>
          <w:sz w:val="24"/>
          <w:szCs w:val="24"/>
          <w:lang w:val="fr-FR"/>
        </w:rPr>
        <w:t xml:space="preserve"> </w:t>
      </w:r>
      <w:r w:rsidRPr="009C6FD4">
        <w:rPr>
          <w:rFonts w:ascii="Source Sans Pro" w:eastAsia="Times New Roman" w:hAnsi="Source Sans Pro" w:cs="Times New Roman"/>
          <w:b/>
          <w:color w:val="000000" w:themeColor="text1"/>
          <w:sz w:val="24"/>
          <w:szCs w:val="24"/>
          <w:u w:val="single"/>
          <w:lang w:val="fr-FR"/>
        </w:rPr>
        <w:t>sociales</w:t>
      </w:r>
      <w:r w:rsidRPr="00007CC1">
        <w:rPr>
          <w:rFonts w:ascii="Source Sans Pro" w:eastAsia="Times New Roman" w:hAnsi="Source Sans Pro" w:cs="Times New Roman"/>
          <w:color w:val="000000" w:themeColor="text1"/>
          <w:sz w:val="24"/>
          <w:szCs w:val="24"/>
          <w:lang w:val="fr-FR"/>
        </w:rPr>
        <w:t xml:space="preserve"> comme instruments de sa puissance.)</w:t>
      </w:r>
    </w:p>
    <w:p w:rsidR="00C15A56" w:rsidRPr="00007CC1"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w:t>
      </w:r>
    </w:p>
    <w:p w:rsidR="00C15A56" w:rsidRPr="00007CC1" w:rsidRDefault="00C15A56" w:rsidP="00C15A56">
      <w:pPr>
        <w:shd w:val="clear" w:color="auto" w:fill="FFFFFF"/>
        <w:spacing w:after="240" w:line="330" w:lineRule="atLeast"/>
        <w:ind w:hanging="397"/>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i.         Cela vous inclut-il ?</w:t>
      </w:r>
      <w:r>
        <w:rPr>
          <w:rFonts w:ascii="Source Sans Pro" w:eastAsia="Times New Roman" w:hAnsi="Source Sans Pro" w:cs="Times New Roman"/>
          <w:color w:val="000000" w:themeColor="text1"/>
          <w:sz w:val="24"/>
          <w:szCs w:val="24"/>
          <w:lang w:val="fr-FR"/>
        </w:rPr>
        <w:t xml:space="preserve"> ______________________________</w:t>
      </w:r>
    </w:p>
    <w:p w:rsidR="00C15A56" w:rsidRDefault="00C15A56" w:rsidP="00C15A56">
      <w:pPr>
        <w:shd w:val="clear" w:color="auto" w:fill="FFFFFF"/>
        <w:spacing w:after="0" w:line="330" w:lineRule="atLeast"/>
        <w:ind w:hanging="397"/>
        <w:rPr>
          <w:rFonts w:ascii="Source Sans Pro" w:eastAsia="Times New Roman" w:hAnsi="Source Sans Pro" w:cs="Times New Roman"/>
          <w:color w:val="000000" w:themeColor="text1"/>
          <w:sz w:val="24"/>
          <w:szCs w:val="24"/>
          <w:lang w:val="fr-FR"/>
        </w:rPr>
      </w:pPr>
      <w:r w:rsidRPr="00A3020E">
        <w:rPr>
          <w:rFonts w:ascii="Source Sans Pro" w:eastAsia="Times New Roman" w:hAnsi="Source Sans Pro" w:cs="Times New Roman"/>
          <w:color w:val="000000" w:themeColor="text1"/>
          <w:sz w:val="24"/>
          <w:szCs w:val="24"/>
          <w:lang w:val="fr-FR"/>
        </w:rPr>
        <w:t xml:space="preserve">5.       Continuons avec cette prophétie. </w:t>
      </w:r>
      <w:r>
        <w:rPr>
          <w:rFonts w:ascii="Source Sans Pro" w:eastAsia="Times New Roman" w:hAnsi="Source Sans Pro" w:cs="Times New Roman"/>
          <w:color w:val="000000" w:themeColor="text1"/>
          <w:sz w:val="24"/>
          <w:szCs w:val="24"/>
          <w:lang w:val="fr-FR"/>
        </w:rPr>
        <w:t>Lisez Joël 2:30-31</w:t>
      </w:r>
      <w:r w:rsidRPr="00007CC1">
        <w:rPr>
          <w:rFonts w:ascii="Source Sans Pro" w:eastAsia="Times New Roman" w:hAnsi="Source Sans Pro" w:cs="Times New Roman"/>
          <w:color w:val="000000" w:themeColor="text1"/>
          <w:sz w:val="24"/>
          <w:szCs w:val="24"/>
          <w:lang w:val="fr-FR"/>
        </w:rPr>
        <w:t xml:space="preserve">. </w:t>
      </w:r>
    </w:p>
    <w:p w:rsidR="00C15A56" w:rsidRPr="0063793F" w:rsidRDefault="00C15A56" w:rsidP="00C15A56">
      <w:pPr>
        <w:shd w:val="clear" w:color="auto" w:fill="FFFFFF"/>
        <w:spacing w:after="0" w:line="330" w:lineRule="atLeast"/>
        <w:ind w:hanging="397"/>
        <w:rPr>
          <w:rFonts w:ascii="Source Sans Pro" w:eastAsia="Times New Roman" w:hAnsi="Source Sans Pro" w:cs="Times New Roman"/>
          <w:i/>
          <w:color w:val="000000" w:themeColor="text1"/>
          <w:sz w:val="24"/>
          <w:szCs w:val="24"/>
          <w:lang w:val="fr-FR"/>
        </w:rPr>
      </w:pPr>
      <w:r w:rsidRPr="0063793F">
        <w:rPr>
          <w:rFonts w:ascii="Source Sans Pro" w:eastAsia="Times New Roman" w:hAnsi="Source Sans Pro" w:cs="Times New Roman"/>
          <w:i/>
          <w:color w:val="000000" w:themeColor="text1"/>
          <w:sz w:val="24"/>
          <w:szCs w:val="24"/>
          <w:lang w:val="fr-FR"/>
        </w:rPr>
        <w:t>Joe 2:30 Je ferai paraître des prodiges dans les cieux et sur la terre, Du sang, du feu, et des colonnes de fumée;</w:t>
      </w:r>
    </w:p>
    <w:p w:rsidR="00C15A56" w:rsidRPr="0063793F" w:rsidRDefault="00C15A56" w:rsidP="00C15A56">
      <w:pPr>
        <w:shd w:val="clear" w:color="auto" w:fill="FFFFFF"/>
        <w:spacing w:after="0" w:line="330" w:lineRule="atLeast"/>
        <w:ind w:hanging="397"/>
        <w:rPr>
          <w:rFonts w:ascii="Source Sans Pro" w:eastAsia="Times New Roman" w:hAnsi="Source Sans Pro" w:cs="Times New Roman"/>
          <w:i/>
          <w:color w:val="000000" w:themeColor="text1"/>
          <w:sz w:val="24"/>
          <w:szCs w:val="24"/>
          <w:lang w:val="fr-FR"/>
        </w:rPr>
      </w:pPr>
      <w:r w:rsidRPr="0063793F">
        <w:rPr>
          <w:rFonts w:ascii="Source Sans Pro" w:eastAsia="Times New Roman" w:hAnsi="Source Sans Pro" w:cs="Times New Roman"/>
          <w:i/>
          <w:color w:val="000000" w:themeColor="text1"/>
          <w:sz w:val="24"/>
          <w:szCs w:val="24"/>
          <w:lang w:val="fr-FR"/>
        </w:rPr>
        <w:t xml:space="preserve"> 31 Le soleil se changera en ténèbres, Et la lune en sang, Avant l'arrivée du jour de l'Éternel, De ce jour grand et terrible.</w:t>
      </w:r>
    </w:p>
    <w:p w:rsidR="00C15A56" w:rsidRDefault="00C15A56" w:rsidP="00C15A56">
      <w:pPr>
        <w:shd w:val="clear" w:color="auto" w:fill="FFFFFF"/>
        <w:spacing w:after="0" w:line="330" w:lineRule="atLeast"/>
        <w:ind w:hanging="397"/>
        <w:rPr>
          <w:rFonts w:ascii="Source Sans Pro" w:eastAsia="Times New Roman" w:hAnsi="Source Sans Pro" w:cs="Times New Roman"/>
          <w:color w:val="000000" w:themeColor="text1"/>
          <w:sz w:val="24"/>
          <w:szCs w:val="24"/>
          <w:lang w:val="fr-FR"/>
        </w:rPr>
      </w:pPr>
    </w:p>
    <w:p w:rsidR="00C15A56" w:rsidRDefault="00C15A56" w:rsidP="00695C25">
      <w:pPr>
        <w:shd w:val="clear" w:color="auto" w:fill="FFFFFF"/>
        <w:spacing w:after="0" w:line="330" w:lineRule="atLeast"/>
        <w:ind w:hanging="397"/>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xml:space="preserve">Ces "miracles" sont-ils arrivés ? </w:t>
      </w:r>
    </w:p>
    <w:p w:rsidR="00C15A56" w:rsidRPr="00007CC1" w:rsidRDefault="00C15A56" w:rsidP="00C15A56">
      <w:pPr>
        <w:shd w:val="clear" w:color="auto" w:fill="FFFFFF"/>
        <w:spacing w:after="0" w:line="330" w:lineRule="atLeast"/>
        <w:ind w:hanging="397"/>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Je pense qu’il s’agit là d’événements mondiaux encore à venir, ou d’événements qui arriveront dans un court intervalle de temps dans plusieurs régions du monde, afin que chaque personne familière avec cette prophétie soit alertée.)</w:t>
      </w:r>
    </w:p>
    <w:p w:rsidR="00C15A56" w:rsidRPr="00007CC1"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lastRenderedPageBreak/>
        <w:t> </w:t>
      </w:r>
    </w:p>
    <w:p w:rsidR="00C15A56" w:rsidRPr="00007CC1" w:rsidRDefault="00C15A56" w:rsidP="00C15A56">
      <w:pPr>
        <w:shd w:val="clear" w:color="auto" w:fill="FFFFFF"/>
        <w:spacing w:after="0" w:line="330" w:lineRule="atLeast"/>
        <w:ind w:hanging="454"/>
        <w:rPr>
          <w:rFonts w:ascii="Source Sans Pro" w:eastAsia="Times New Roman" w:hAnsi="Source Sans Pro" w:cs="Times New Roman"/>
          <w:color w:val="000000" w:themeColor="text1"/>
          <w:sz w:val="24"/>
          <w:szCs w:val="24"/>
          <w:lang w:val="fr-FR"/>
        </w:rPr>
      </w:pPr>
      <w:r>
        <w:rPr>
          <w:rFonts w:ascii="Source Sans Pro" w:eastAsia="Times New Roman" w:hAnsi="Source Sans Pro" w:cs="Times New Roman"/>
          <w:color w:val="000000" w:themeColor="text1"/>
          <w:sz w:val="24"/>
          <w:szCs w:val="24"/>
          <w:lang w:val="fr-FR"/>
        </w:rPr>
        <w:t>II.        LE BAPTEME</w:t>
      </w:r>
      <w:r w:rsidR="00695C25">
        <w:rPr>
          <w:rFonts w:ascii="Source Sans Pro" w:eastAsia="Times New Roman" w:hAnsi="Source Sans Pro" w:cs="Times New Roman"/>
          <w:color w:val="000000" w:themeColor="text1"/>
          <w:sz w:val="24"/>
          <w:szCs w:val="24"/>
          <w:lang w:val="fr-FR"/>
        </w:rPr>
        <w:t xml:space="preserve"> DU SAINT ESPRIT</w:t>
      </w:r>
    </w:p>
    <w:p w:rsidR="00C15A56" w:rsidRPr="00007CC1"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w:t>
      </w:r>
    </w:p>
    <w:p w:rsidR="00C15A56" w:rsidRPr="0063793F" w:rsidRDefault="00C15A56" w:rsidP="00C15A56">
      <w:pPr>
        <w:pStyle w:val="ListParagraph"/>
        <w:numPr>
          <w:ilvl w:val="0"/>
          <w:numId w:val="3"/>
        </w:num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63793F">
        <w:rPr>
          <w:rFonts w:ascii="Source Sans Pro" w:eastAsia="Times New Roman" w:hAnsi="Source Sans Pro" w:cs="Times New Roman"/>
          <w:color w:val="000000" w:themeColor="text1"/>
          <w:sz w:val="24"/>
          <w:szCs w:val="24"/>
          <w:lang w:val="fr-FR"/>
        </w:rPr>
        <w:t xml:space="preserve">Lisez Matthieu 3:11-12. </w:t>
      </w:r>
    </w:p>
    <w:p w:rsidR="00C15A56" w:rsidRPr="0063793F" w:rsidRDefault="00C15A56" w:rsidP="00C15A56">
      <w:pPr>
        <w:shd w:val="clear" w:color="auto" w:fill="FFFFFF"/>
        <w:spacing w:after="0" w:line="330" w:lineRule="atLeast"/>
        <w:ind w:left="-397"/>
        <w:rPr>
          <w:rFonts w:ascii="Source Sans Pro" w:eastAsia="Times New Roman" w:hAnsi="Source Sans Pro" w:cs="Times New Roman"/>
          <w:i/>
          <w:color w:val="000000" w:themeColor="text1"/>
          <w:sz w:val="24"/>
          <w:szCs w:val="24"/>
          <w:lang w:val="fr-FR"/>
        </w:rPr>
      </w:pPr>
      <w:r w:rsidRPr="0063793F">
        <w:rPr>
          <w:rFonts w:ascii="Source Sans Pro" w:eastAsia="Times New Roman" w:hAnsi="Source Sans Pro" w:cs="Times New Roman"/>
          <w:i/>
          <w:color w:val="000000" w:themeColor="text1"/>
          <w:sz w:val="24"/>
          <w:szCs w:val="24"/>
          <w:lang w:val="fr-FR"/>
        </w:rPr>
        <w:t xml:space="preserve">Mt 3:11 Moi, je vous baptise d'eau, pour vous amener à la repentance; mais celui qui vient après moi est plus puissant que moi, et je ne suis pas digne de porter ses souliers. Lui, il vous baptisera du </w:t>
      </w:r>
      <w:r w:rsidRPr="009C6FD4">
        <w:rPr>
          <w:rFonts w:ascii="Source Sans Pro" w:eastAsia="Times New Roman" w:hAnsi="Source Sans Pro" w:cs="Times New Roman"/>
          <w:b/>
          <w:i/>
          <w:color w:val="000000" w:themeColor="text1"/>
          <w:sz w:val="24"/>
          <w:szCs w:val="24"/>
          <w:lang w:val="fr-FR"/>
        </w:rPr>
        <w:t>Saint-Esprit et de feu</w:t>
      </w:r>
      <w:r w:rsidRPr="0063793F">
        <w:rPr>
          <w:rFonts w:ascii="Source Sans Pro" w:eastAsia="Times New Roman" w:hAnsi="Source Sans Pro" w:cs="Times New Roman"/>
          <w:i/>
          <w:color w:val="000000" w:themeColor="text1"/>
          <w:sz w:val="24"/>
          <w:szCs w:val="24"/>
          <w:lang w:val="fr-FR"/>
        </w:rPr>
        <w:t>.</w:t>
      </w:r>
    </w:p>
    <w:p w:rsidR="00C15A56" w:rsidRDefault="00C15A56" w:rsidP="00C15A56">
      <w:pPr>
        <w:shd w:val="clear" w:color="auto" w:fill="FFFFFF"/>
        <w:spacing w:after="0" w:line="330" w:lineRule="atLeast"/>
        <w:ind w:left="-397"/>
        <w:rPr>
          <w:rFonts w:ascii="Source Sans Pro" w:eastAsia="Times New Roman" w:hAnsi="Source Sans Pro" w:cs="Times New Roman"/>
          <w:i/>
          <w:color w:val="000000" w:themeColor="text1"/>
          <w:sz w:val="24"/>
          <w:szCs w:val="24"/>
          <w:lang w:val="fr-FR"/>
        </w:rPr>
      </w:pPr>
      <w:r w:rsidRPr="0063793F">
        <w:rPr>
          <w:rFonts w:ascii="Source Sans Pro" w:eastAsia="Times New Roman" w:hAnsi="Source Sans Pro" w:cs="Times New Roman"/>
          <w:i/>
          <w:color w:val="000000" w:themeColor="text1"/>
          <w:sz w:val="24"/>
          <w:szCs w:val="24"/>
          <w:lang w:val="fr-FR"/>
        </w:rPr>
        <w:t xml:space="preserve"> 12 Il a son van à la main; il nettoiera son aire, et il amassera son blé dans le grenier, mais il brûlera la paille dans un feu qui ne s'éteint point.</w:t>
      </w:r>
    </w:p>
    <w:p w:rsidR="00C15A56" w:rsidRPr="00695C25" w:rsidRDefault="00C15A56" w:rsidP="00C15A56">
      <w:pPr>
        <w:shd w:val="clear" w:color="auto" w:fill="FFFFFF"/>
        <w:spacing w:after="0" w:line="330" w:lineRule="atLeast"/>
        <w:ind w:left="-397"/>
        <w:rPr>
          <w:rFonts w:ascii="Arial" w:hAnsi="Arial" w:cs="Arial"/>
          <w:color w:val="001320"/>
          <w:sz w:val="24"/>
          <w:szCs w:val="24"/>
          <w:shd w:val="clear" w:color="auto" w:fill="FDFEFF"/>
        </w:rPr>
      </w:pPr>
      <w:r w:rsidRPr="00695C25">
        <w:rPr>
          <w:rFonts w:ascii="Arial" w:hAnsi="Arial" w:cs="Arial"/>
          <w:color w:val="001320"/>
          <w:sz w:val="24"/>
          <w:szCs w:val="24"/>
          <w:shd w:val="clear" w:color="auto" w:fill="FDFEFF"/>
        </w:rPr>
        <w:t>It is difficult to ascertain the precise meaning further than that his ministry would be very trying, purifying, searching. Multitudes would be converted; and those who were not true penitents would not be able to abide the trial, and would be driven away. (Barnes’)</w:t>
      </w:r>
    </w:p>
    <w:p w:rsidR="00C15A56" w:rsidRPr="00695C25" w:rsidRDefault="00C15A56" w:rsidP="00C15A56">
      <w:pPr>
        <w:shd w:val="clear" w:color="auto" w:fill="FFFFFF"/>
        <w:spacing w:after="0" w:line="330" w:lineRule="atLeast"/>
        <w:ind w:left="-397"/>
        <w:rPr>
          <w:rFonts w:ascii="Arial" w:hAnsi="Arial" w:cs="Arial"/>
          <w:color w:val="001320"/>
          <w:sz w:val="24"/>
          <w:szCs w:val="24"/>
          <w:shd w:val="clear" w:color="auto" w:fill="FDFEFF"/>
        </w:rPr>
      </w:pPr>
    </w:p>
    <w:p w:rsidR="00C15A56" w:rsidRPr="00695C25" w:rsidRDefault="00C15A56" w:rsidP="00C15A56">
      <w:pPr>
        <w:shd w:val="clear" w:color="auto" w:fill="FFFFFF"/>
        <w:spacing w:after="0" w:line="330" w:lineRule="atLeast"/>
        <w:ind w:left="-397"/>
        <w:rPr>
          <w:rFonts w:ascii="Arial" w:hAnsi="Arial" w:cs="Arial"/>
          <w:color w:val="001320"/>
          <w:sz w:val="24"/>
          <w:szCs w:val="24"/>
          <w:shd w:val="clear" w:color="auto" w:fill="FDFEFF"/>
        </w:rPr>
      </w:pPr>
      <w:proofErr w:type="gramStart"/>
      <w:r w:rsidRPr="00695C25">
        <w:rPr>
          <w:rFonts w:ascii="Arial" w:hAnsi="Arial" w:cs="Arial"/>
          <w:color w:val="001320"/>
          <w:sz w:val="24"/>
          <w:szCs w:val="24"/>
          <w:shd w:val="clear" w:color="auto" w:fill="FDFEFF"/>
        </w:rPr>
        <w:t>and</w:t>
      </w:r>
      <w:proofErr w:type="gramEnd"/>
      <w:r w:rsidRPr="00695C25">
        <w:rPr>
          <w:rFonts w:ascii="Arial" w:hAnsi="Arial" w:cs="Arial"/>
          <w:color w:val="001320"/>
          <w:sz w:val="24"/>
          <w:szCs w:val="24"/>
          <w:shd w:val="clear" w:color="auto" w:fill="FDFEFF"/>
        </w:rPr>
        <w:t xml:space="preserve"> with fire—To take this as a distinct baptism from that of the Spirit—a baptism of the impenitent with hell-fire—is exceedingly unnatural. Yet this was the view of Origen among the Fathers; and among moderns, of </w:t>
      </w:r>
      <w:proofErr w:type="spellStart"/>
      <w:r w:rsidRPr="00695C25">
        <w:rPr>
          <w:rFonts w:ascii="Arial" w:hAnsi="Arial" w:cs="Arial"/>
          <w:color w:val="001320"/>
          <w:sz w:val="24"/>
          <w:szCs w:val="24"/>
          <w:shd w:val="clear" w:color="auto" w:fill="FDFEFF"/>
        </w:rPr>
        <w:t>Neander</w:t>
      </w:r>
      <w:proofErr w:type="spellEnd"/>
      <w:r w:rsidRPr="00695C25">
        <w:rPr>
          <w:rFonts w:ascii="Arial" w:hAnsi="Arial" w:cs="Arial"/>
          <w:color w:val="001320"/>
          <w:sz w:val="24"/>
          <w:szCs w:val="24"/>
          <w:shd w:val="clear" w:color="auto" w:fill="FDFEFF"/>
        </w:rPr>
        <w:t xml:space="preserve">, Meyer, De </w:t>
      </w:r>
      <w:proofErr w:type="spellStart"/>
      <w:r w:rsidRPr="00695C25">
        <w:rPr>
          <w:rFonts w:ascii="Arial" w:hAnsi="Arial" w:cs="Arial"/>
          <w:color w:val="001320"/>
          <w:sz w:val="24"/>
          <w:szCs w:val="24"/>
          <w:shd w:val="clear" w:color="auto" w:fill="FDFEFF"/>
        </w:rPr>
        <w:t>Wette</w:t>
      </w:r>
      <w:proofErr w:type="spellEnd"/>
      <w:r w:rsidRPr="00695C25">
        <w:rPr>
          <w:rFonts w:ascii="Arial" w:hAnsi="Arial" w:cs="Arial"/>
          <w:color w:val="001320"/>
          <w:sz w:val="24"/>
          <w:szCs w:val="24"/>
          <w:shd w:val="clear" w:color="auto" w:fill="FDFEFF"/>
        </w:rPr>
        <w:t>, and Lange. Nor is it much better to refer it to the fire of the great day, by which the earth and the works that are therein shall be burned up. Clearly, as we think, it is but the fiery character of the Spirit's operations upon the soul—searching, consuming, refining, sublimating—as nearly all good interpreters understand the words. And thus, in two successive clauses, the two most familiar emblems—water and fire—are employed to set forth the same purifying operations of the Holy Ghost upon the soul. (</w:t>
      </w:r>
      <w:proofErr w:type="spellStart"/>
      <w:r w:rsidRPr="00695C25">
        <w:rPr>
          <w:rFonts w:ascii="Arial" w:hAnsi="Arial" w:cs="Arial"/>
          <w:color w:val="001320"/>
          <w:sz w:val="24"/>
          <w:szCs w:val="24"/>
          <w:shd w:val="clear" w:color="auto" w:fill="FDFEFF"/>
        </w:rPr>
        <w:t>Jamiesson</w:t>
      </w:r>
      <w:proofErr w:type="spellEnd"/>
      <w:r w:rsidRPr="00695C25">
        <w:rPr>
          <w:rFonts w:ascii="Arial" w:hAnsi="Arial" w:cs="Arial"/>
          <w:color w:val="001320"/>
          <w:sz w:val="24"/>
          <w:szCs w:val="24"/>
          <w:shd w:val="clear" w:color="auto" w:fill="FDFEFF"/>
        </w:rPr>
        <w:t xml:space="preserve"> </w:t>
      </w:r>
      <w:proofErr w:type="spellStart"/>
      <w:r w:rsidRPr="00695C25">
        <w:rPr>
          <w:rFonts w:ascii="Arial" w:hAnsi="Arial" w:cs="Arial"/>
          <w:color w:val="001320"/>
          <w:sz w:val="24"/>
          <w:szCs w:val="24"/>
          <w:shd w:val="clear" w:color="auto" w:fill="FDFEFF"/>
        </w:rPr>
        <w:t>Fausset</w:t>
      </w:r>
      <w:proofErr w:type="spellEnd"/>
      <w:r w:rsidRPr="00695C25">
        <w:rPr>
          <w:rFonts w:ascii="Arial" w:hAnsi="Arial" w:cs="Arial"/>
          <w:color w:val="001320"/>
          <w:sz w:val="24"/>
          <w:szCs w:val="24"/>
          <w:shd w:val="clear" w:color="auto" w:fill="FDFEFF"/>
        </w:rPr>
        <w:t>)</w:t>
      </w:r>
    </w:p>
    <w:p w:rsidR="00695C25" w:rsidRPr="00695C25" w:rsidRDefault="00695C25" w:rsidP="00C15A56">
      <w:pPr>
        <w:shd w:val="clear" w:color="auto" w:fill="FFFFFF"/>
        <w:spacing w:after="0" w:line="330" w:lineRule="atLeast"/>
        <w:rPr>
          <w:rFonts w:ascii="Arial" w:hAnsi="Arial" w:cs="Arial"/>
          <w:color w:val="001320"/>
          <w:sz w:val="24"/>
          <w:szCs w:val="24"/>
          <w:shd w:val="clear" w:color="auto" w:fill="FDFEFF"/>
          <w:lang w:val="fr-FR"/>
        </w:rPr>
      </w:pPr>
      <w:r w:rsidRPr="00695C25">
        <w:rPr>
          <w:rFonts w:ascii="Arial" w:hAnsi="Arial" w:cs="Arial"/>
          <w:color w:val="001320"/>
          <w:sz w:val="24"/>
          <w:szCs w:val="24"/>
          <w:shd w:val="clear" w:color="auto" w:fill="FDFEFF"/>
          <w:lang w:val="fr-FR"/>
        </w:rPr>
        <w:t>Le feu peut aussi signifier le dynamisme. MS</w:t>
      </w:r>
    </w:p>
    <w:p w:rsidR="00C15A56" w:rsidRPr="00007CC1"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w:t>
      </w:r>
    </w:p>
    <w:p w:rsidR="00C15A56" w:rsidRDefault="00C15A56" w:rsidP="00C15A56">
      <w:pPr>
        <w:pStyle w:val="ListParagraph"/>
        <w:numPr>
          <w:ilvl w:val="0"/>
          <w:numId w:val="3"/>
        </w:num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63793F">
        <w:rPr>
          <w:rFonts w:ascii="Source Sans Pro" w:eastAsia="Times New Roman" w:hAnsi="Source Sans Pro" w:cs="Times New Roman"/>
          <w:color w:val="000000" w:themeColor="text1"/>
          <w:sz w:val="24"/>
          <w:szCs w:val="24"/>
          <w:lang w:val="fr-FR"/>
        </w:rPr>
        <w:t xml:space="preserve">Lisons à nouveau Matthieu 3:11-12. </w:t>
      </w:r>
    </w:p>
    <w:p w:rsidR="00C15A56" w:rsidRDefault="00C15A56" w:rsidP="00C15A56">
      <w:pPr>
        <w:shd w:val="clear" w:color="auto" w:fill="FFFFFF"/>
        <w:spacing w:after="0" w:line="330" w:lineRule="atLeast"/>
        <w:ind w:left="-397"/>
        <w:rPr>
          <w:rFonts w:ascii="Source Sans Pro" w:eastAsia="Times New Roman" w:hAnsi="Source Sans Pro" w:cs="Times New Roman"/>
          <w:color w:val="000000" w:themeColor="text1"/>
          <w:sz w:val="24"/>
          <w:szCs w:val="24"/>
          <w:lang w:val="fr-FR"/>
        </w:rPr>
      </w:pPr>
    </w:p>
    <w:p w:rsidR="00C15A56" w:rsidRPr="0063793F" w:rsidRDefault="00C15A56" w:rsidP="00C15A56">
      <w:pPr>
        <w:shd w:val="clear" w:color="auto" w:fill="FFFFFF"/>
        <w:spacing w:after="0" w:line="330" w:lineRule="atLeast"/>
        <w:ind w:left="-397"/>
        <w:rPr>
          <w:rFonts w:ascii="Source Sans Pro" w:eastAsia="Times New Roman" w:hAnsi="Source Sans Pro" w:cs="Times New Roman"/>
          <w:i/>
          <w:color w:val="000000" w:themeColor="text1"/>
          <w:sz w:val="24"/>
          <w:szCs w:val="24"/>
          <w:lang w:val="fr-FR"/>
        </w:rPr>
      </w:pPr>
      <w:r w:rsidRPr="0063793F">
        <w:rPr>
          <w:rFonts w:ascii="Source Sans Pro" w:eastAsia="Times New Roman" w:hAnsi="Source Sans Pro" w:cs="Times New Roman"/>
          <w:i/>
          <w:color w:val="000000" w:themeColor="text1"/>
          <w:sz w:val="24"/>
          <w:szCs w:val="24"/>
          <w:lang w:val="fr-FR"/>
        </w:rPr>
        <w:t>Mt 3:11 Moi, je vous baptise d'eau, pour vous amener à la repentance; mais celui qui vient après moi est plus puissant que moi, et je ne suis pas digne de porter ses souliers. Lui, il vous baptisera du Saint-Esprit et de feu.</w:t>
      </w:r>
    </w:p>
    <w:p w:rsidR="00C15A56" w:rsidRDefault="00C15A56" w:rsidP="00C15A56">
      <w:pPr>
        <w:shd w:val="clear" w:color="auto" w:fill="FFFFFF"/>
        <w:spacing w:after="0" w:line="330" w:lineRule="atLeast"/>
        <w:ind w:left="-397"/>
        <w:rPr>
          <w:rFonts w:ascii="Source Sans Pro" w:eastAsia="Times New Roman" w:hAnsi="Source Sans Pro" w:cs="Times New Roman"/>
          <w:i/>
          <w:color w:val="000000" w:themeColor="text1"/>
          <w:sz w:val="24"/>
          <w:szCs w:val="24"/>
          <w:lang w:val="fr-FR"/>
        </w:rPr>
      </w:pPr>
      <w:r w:rsidRPr="0063793F">
        <w:rPr>
          <w:rFonts w:ascii="Source Sans Pro" w:eastAsia="Times New Roman" w:hAnsi="Source Sans Pro" w:cs="Times New Roman"/>
          <w:i/>
          <w:color w:val="000000" w:themeColor="text1"/>
          <w:sz w:val="24"/>
          <w:szCs w:val="24"/>
          <w:lang w:val="fr-FR"/>
        </w:rPr>
        <w:t xml:space="preserve"> 12 Il a son van à la main; il nettoiera son aire, et il amassera son blé dans le grenier, mais il brûlera la paille dans un feu qui ne s'éteint point.</w:t>
      </w:r>
    </w:p>
    <w:p w:rsidR="00C15A56" w:rsidRPr="0063793F" w:rsidRDefault="00C15A56" w:rsidP="00C15A56">
      <w:pPr>
        <w:shd w:val="clear" w:color="auto" w:fill="FFFFFF"/>
        <w:spacing w:after="0" w:line="330" w:lineRule="atLeast"/>
        <w:ind w:left="-397"/>
        <w:rPr>
          <w:rFonts w:ascii="Source Sans Pro" w:eastAsia="Times New Roman" w:hAnsi="Source Sans Pro" w:cs="Times New Roman"/>
          <w:i/>
          <w:color w:val="000000" w:themeColor="text1"/>
          <w:sz w:val="24"/>
          <w:szCs w:val="24"/>
          <w:lang w:val="fr-FR"/>
        </w:rPr>
      </w:pPr>
    </w:p>
    <w:p w:rsidR="00C15A56" w:rsidRDefault="00C15A56" w:rsidP="00C15A56">
      <w:pPr>
        <w:shd w:val="clear" w:color="auto" w:fill="FFFFFF"/>
        <w:spacing w:after="0" w:line="330" w:lineRule="atLeast"/>
        <w:ind w:left="-397"/>
        <w:rPr>
          <w:rFonts w:ascii="Source Sans Pro" w:eastAsia="Times New Roman" w:hAnsi="Source Sans Pro" w:cs="Times New Roman"/>
          <w:color w:val="000000" w:themeColor="text1"/>
          <w:sz w:val="24"/>
          <w:szCs w:val="24"/>
          <w:lang w:val="fr-FR"/>
        </w:rPr>
      </w:pPr>
      <w:r w:rsidRPr="0063793F">
        <w:rPr>
          <w:rFonts w:ascii="Source Sans Pro" w:eastAsia="Times New Roman" w:hAnsi="Source Sans Pro" w:cs="Times New Roman"/>
          <w:color w:val="000000" w:themeColor="text1"/>
          <w:sz w:val="24"/>
          <w:szCs w:val="24"/>
          <w:lang w:val="fr-FR"/>
        </w:rPr>
        <w:t xml:space="preserve">Jean le Baptiseur avait-il raison au sujet de Jésus brûlant la paille ? (Jean le Baptiseur dépeint une image de Jésus qui est vraie à plusieurs niveaux. </w:t>
      </w:r>
    </w:p>
    <w:p w:rsidR="00C15A56" w:rsidRDefault="00C15A56" w:rsidP="00C15A56">
      <w:pPr>
        <w:pStyle w:val="ListParagraph"/>
        <w:numPr>
          <w:ilvl w:val="0"/>
          <w:numId w:val="4"/>
        </w:num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762152">
        <w:rPr>
          <w:rFonts w:ascii="Source Sans Pro" w:eastAsia="Times New Roman" w:hAnsi="Source Sans Pro" w:cs="Times New Roman"/>
          <w:b/>
          <w:color w:val="000000" w:themeColor="text1"/>
          <w:sz w:val="24"/>
          <w:szCs w:val="24"/>
          <w:highlight w:val="cyan"/>
          <w:u w:val="single"/>
          <w:lang w:val="fr-FR"/>
        </w:rPr>
        <w:t>Premièrement</w:t>
      </w:r>
      <w:r w:rsidRPr="00A86656">
        <w:rPr>
          <w:rFonts w:ascii="Source Sans Pro" w:eastAsia="Times New Roman" w:hAnsi="Source Sans Pro" w:cs="Times New Roman"/>
          <w:color w:val="000000" w:themeColor="text1"/>
          <w:sz w:val="24"/>
          <w:szCs w:val="24"/>
          <w:lang w:val="fr-FR"/>
        </w:rPr>
        <w:t xml:space="preserve">, </w:t>
      </w:r>
      <w:r w:rsidRPr="00762152">
        <w:rPr>
          <w:rFonts w:ascii="Source Sans Pro" w:eastAsia="Times New Roman" w:hAnsi="Source Sans Pro" w:cs="Times New Roman"/>
          <w:b/>
          <w:color w:val="000000" w:themeColor="text1"/>
          <w:sz w:val="24"/>
          <w:szCs w:val="24"/>
          <w:highlight w:val="yellow"/>
          <w:u w:val="single"/>
          <w:lang w:val="fr-FR"/>
        </w:rPr>
        <w:t>l’eau et le feu</w:t>
      </w:r>
      <w:r w:rsidRPr="00A86656">
        <w:rPr>
          <w:rFonts w:ascii="Source Sans Pro" w:eastAsia="Times New Roman" w:hAnsi="Source Sans Pro" w:cs="Times New Roman"/>
          <w:color w:val="000000" w:themeColor="text1"/>
          <w:sz w:val="24"/>
          <w:szCs w:val="24"/>
          <w:lang w:val="fr-FR"/>
        </w:rPr>
        <w:t xml:space="preserve"> sont des agents purifiants. </w:t>
      </w:r>
    </w:p>
    <w:p w:rsidR="00C15A56" w:rsidRPr="00A86656" w:rsidRDefault="00C15A56" w:rsidP="00C15A56">
      <w:pPr>
        <w:pStyle w:val="ListParagraph"/>
        <w:shd w:val="clear" w:color="auto" w:fill="FFFFFF"/>
        <w:spacing w:after="0" w:line="330" w:lineRule="atLeast"/>
        <w:ind w:left="1043"/>
        <w:rPr>
          <w:rFonts w:ascii="Source Sans Pro" w:eastAsia="Times New Roman" w:hAnsi="Source Sans Pro" w:cs="Times New Roman"/>
          <w:color w:val="000000" w:themeColor="text1"/>
          <w:sz w:val="24"/>
          <w:szCs w:val="24"/>
          <w:lang w:val="fr-FR"/>
        </w:rPr>
      </w:pPr>
    </w:p>
    <w:p w:rsidR="00C15A56" w:rsidRDefault="00C15A56" w:rsidP="00C15A56">
      <w:pPr>
        <w:pStyle w:val="ListParagraph"/>
        <w:numPr>
          <w:ilvl w:val="0"/>
          <w:numId w:val="4"/>
        </w:num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762152">
        <w:rPr>
          <w:rFonts w:ascii="Source Sans Pro" w:eastAsia="Times New Roman" w:hAnsi="Source Sans Pro" w:cs="Times New Roman"/>
          <w:b/>
          <w:color w:val="000000" w:themeColor="text1"/>
          <w:sz w:val="24"/>
          <w:szCs w:val="24"/>
          <w:highlight w:val="cyan"/>
          <w:u w:val="single"/>
          <w:lang w:val="fr-FR"/>
        </w:rPr>
        <w:t>Deuxièmement</w:t>
      </w:r>
      <w:r w:rsidRPr="00A86656">
        <w:rPr>
          <w:rFonts w:ascii="Source Sans Pro" w:eastAsia="Times New Roman" w:hAnsi="Source Sans Pro" w:cs="Times New Roman"/>
          <w:color w:val="000000" w:themeColor="text1"/>
          <w:sz w:val="24"/>
          <w:szCs w:val="24"/>
          <w:lang w:val="fr-FR"/>
        </w:rPr>
        <w:t>, Jésus nous nettoie avec son sang donné en sacrifice à notre place (Hébreux 9:14).</w:t>
      </w:r>
      <w:r>
        <w:rPr>
          <w:rFonts w:ascii="Source Sans Pro" w:eastAsia="Times New Roman" w:hAnsi="Source Sans Pro" w:cs="Times New Roman"/>
          <w:color w:val="000000" w:themeColor="text1"/>
          <w:sz w:val="24"/>
          <w:szCs w:val="24"/>
          <w:lang w:val="fr-FR"/>
        </w:rPr>
        <w:t xml:space="preserve"> </w:t>
      </w:r>
    </w:p>
    <w:p w:rsidR="00C15A56" w:rsidRPr="00762152" w:rsidRDefault="00C15A56" w:rsidP="00C15A56">
      <w:pPr>
        <w:shd w:val="clear" w:color="auto" w:fill="FFFFFF"/>
        <w:spacing w:after="0" w:line="330" w:lineRule="atLeast"/>
        <w:ind w:left="-37"/>
        <w:rPr>
          <w:rFonts w:ascii="Source Sans Pro" w:eastAsia="Times New Roman" w:hAnsi="Source Sans Pro" w:cs="Times New Roman"/>
          <w:i/>
          <w:color w:val="000000" w:themeColor="text1"/>
          <w:sz w:val="24"/>
          <w:szCs w:val="24"/>
          <w:u w:val="single"/>
          <w:lang w:val="fr-FR"/>
        </w:rPr>
      </w:pPr>
      <w:proofErr w:type="spellStart"/>
      <w:r w:rsidRPr="00762152">
        <w:rPr>
          <w:rFonts w:ascii="Source Sans Pro" w:eastAsia="Times New Roman" w:hAnsi="Source Sans Pro" w:cs="Times New Roman"/>
          <w:i/>
          <w:color w:val="000000" w:themeColor="text1"/>
          <w:sz w:val="24"/>
          <w:szCs w:val="24"/>
          <w:lang w:val="fr-FR"/>
        </w:rPr>
        <w:t>Heb</w:t>
      </w:r>
      <w:proofErr w:type="spellEnd"/>
      <w:r w:rsidRPr="00762152">
        <w:rPr>
          <w:rFonts w:ascii="Source Sans Pro" w:eastAsia="Times New Roman" w:hAnsi="Source Sans Pro" w:cs="Times New Roman"/>
          <w:i/>
          <w:color w:val="000000" w:themeColor="text1"/>
          <w:sz w:val="24"/>
          <w:szCs w:val="24"/>
          <w:lang w:val="fr-FR"/>
        </w:rPr>
        <w:t xml:space="preserve"> 9:13 Car si le sang des taureaux et des boucs, et la cendre d'une vache, répandue sur ceux qui sont souillés, sanctifient et procurent </w:t>
      </w:r>
      <w:r w:rsidRPr="00762152">
        <w:rPr>
          <w:rFonts w:ascii="Source Sans Pro" w:eastAsia="Times New Roman" w:hAnsi="Source Sans Pro" w:cs="Times New Roman"/>
          <w:b/>
          <w:i/>
          <w:color w:val="000000" w:themeColor="text1"/>
          <w:sz w:val="24"/>
          <w:szCs w:val="24"/>
          <w:lang w:val="fr-FR"/>
        </w:rPr>
        <w:t>la pureté de la chair</w:t>
      </w:r>
      <w:r w:rsidRPr="00762152">
        <w:rPr>
          <w:rFonts w:ascii="Source Sans Pro" w:eastAsia="Times New Roman" w:hAnsi="Source Sans Pro" w:cs="Times New Roman"/>
          <w:i/>
          <w:color w:val="000000" w:themeColor="text1"/>
          <w:sz w:val="24"/>
          <w:szCs w:val="24"/>
          <w:lang w:val="fr-FR"/>
        </w:rPr>
        <w:t>,</w:t>
      </w:r>
      <w:r>
        <w:rPr>
          <w:rFonts w:ascii="Source Sans Pro" w:eastAsia="Times New Roman" w:hAnsi="Source Sans Pro" w:cs="Times New Roman"/>
          <w:i/>
          <w:color w:val="000000" w:themeColor="text1"/>
          <w:sz w:val="24"/>
          <w:szCs w:val="24"/>
          <w:lang w:val="fr-FR"/>
        </w:rPr>
        <w:t xml:space="preserve"> </w:t>
      </w:r>
      <w:r w:rsidRPr="00762152">
        <w:rPr>
          <w:rFonts w:ascii="Source Sans Pro" w:eastAsia="Times New Roman" w:hAnsi="Source Sans Pro" w:cs="Times New Roman"/>
          <w:i/>
          <w:color w:val="000000" w:themeColor="text1"/>
          <w:sz w:val="24"/>
          <w:szCs w:val="24"/>
          <w:lang w:val="fr-FR"/>
        </w:rPr>
        <w:t xml:space="preserve">14 </w:t>
      </w:r>
      <w:r w:rsidRPr="00762152">
        <w:rPr>
          <w:rFonts w:ascii="Source Sans Pro" w:eastAsia="Times New Roman" w:hAnsi="Source Sans Pro" w:cs="Times New Roman"/>
          <w:b/>
          <w:i/>
          <w:color w:val="000000" w:themeColor="text1"/>
          <w:sz w:val="24"/>
          <w:szCs w:val="24"/>
          <w:highlight w:val="yellow"/>
          <w:lang w:val="fr-FR"/>
        </w:rPr>
        <w:t>combien plus le sang de Christ</w:t>
      </w:r>
      <w:r w:rsidRPr="00762152">
        <w:rPr>
          <w:rFonts w:ascii="Source Sans Pro" w:eastAsia="Times New Roman" w:hAnsi="Source Sans Pro" w:cs="Times New Roman"/>
          <w:i/>
          <w:color w:val="000000" w:themeColor="text1"/>
          <w:sz w:val="24"/>
          <w:szCs w:val="24"/>
          <w:lang w:val="fr-FR"/>
        </w:rPr>
        <w:t xml:space="preserve">, qui, par un esprit éternel, s'est offert lui-même </w:t>
      </w:r>
      <w:r w:rsidRPr="00762152">
        <w:rPr>
          <w:rFonts w:ascii="Source Sans Pro" w:eastAsia="Times New Roman" w:hAnsi="Source Sans Pro" w:cs="Times New Roman"/>
          <w:b/>
          <w:i/>
          <w:color w:val="000000" w:themeColor="text1"/>
          <w:sz w:val="24"/>
          <w:szCs w:val="24"/>
          <w:u w:val="single"/>
          <w:lang w:val="fr-FR"/>
        </w:rPr>
        <w:t>sans tache</w:t>
      </w:r>
      <w:r w:rsidRPr="00762152">
        <w:rPr>
          <w:rFonts w:ascii="Source Sans Pro" w:eastAsia="Times New Roman" w:hAnsi="Source Sans Pro" w:cs="Times New Roman"/>
          <w:i/>
          <w:color w:val="000000" w:themeColor="text1"/>
          <w:sz w:val="24"/>
          <w:szCs w:val="24"/>
          <w:lang w:val="fr-FR"/>
        </w:rPr>
        <w:t xml:space="preserve"> à Dieu, </w:t>
      </w:r>
      <w:r w:rsidRPr="00762152">
        <w:rPr>
          <w:rFonts w:ascii="Source Sans Pro" w:eastAsia="Times New Roman" w:hAnsi="Source Sans Pro" w:cs="Times New Roman"/>
          <w:i/>
          <w:color w:val="000000" w:themeColor="text1"/>
          <w:sz w:val="24"/>
          <w:szCs w:val="24"/>
          <w:u w:val="single"/>
          <w:lang w:val="fr-FR"/>
        </w:rPr>
        <w:t>purifiera-t-il votre conscience des œuvres mortes, afin que vous serviez le Dieu vivant!</w:t>
      </w:r>
    </w:p>
    <w:p w:rsidR="00C15A56" w:rsidRPr="00762152" w:rsidRDefault="00C15A56" w:rsidP="00C15A56">
      <w:pPr>
        <w:shd w:val="clear" w:color="auto" w:fill="FFFFFF"/>
        <w:spacing w:after="0" w:line="330" w:lineRule="atLeast"/>
        <w:ind w:left="-37"/>
        <w:rPr>
          <w:rFonts w:ascii="Source Sans Pro" w:eastAsia="Times New Roman" w:hAnsi="Source Sans Pro" w:cs="Times New Roman"/>
          <w:i/>
          <w:color w:val="000000" w:themeColor="text1"/>
          <w:sz w:val="24"/>
          <w:szCs w:val="24"/>
          <w:lang w:val="fr-FR"/>
        </w:rPr>
      </w:pPr>
    </w:p>
    <w:p w:rsidR="00C15A56" w:rsidRDefault="00C15A56" w:rsidP="00C15A56">
      <w:pPr>
        <w:pStyle w:val="ListParagraph"/>
        <w:numPr>
          <w:ilvl w:val="0"/>
          <w:numId w:val="4"/>
        </w:num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762152">
        <w:rPr>
          <w:rFonts w:ascii="Source Sans Pro" w:eastAsia="Times New Roman" w:hAnsi="Source Sans Pro" w:cs="Times New Roman"/>
          <w:b/>
          <w:color w:val="000000" w:themeColor="text1"/>
          <w:sz w:val="24"/>
          <w:szCs w:val="24"/>
          <w:highlight w:val="cyan"/>
          <w:u w:val="single"/>
          <w:lang w:val="fr-FR"/>
        </w:rPr>
        <w:t>Troisièmement</w:t>
      </w:r>
      <w:r w:rsidRPr="00A86656">
        <w:rPr>
          <w:rFonts w:ascii="Source Sans Pro" w:eastAsia="Times New Roman" w:hAnsi="Source Sans Pro" w:cs="Times New Roman"/>
          <w:color w:val="000000" w:themeColor="text1"/>
          <w:sz w:val="24"/>
          <w:szCs w:val="24"/>
          <w:lang w:val="fr-FR"/>
        </w:rPr>
        <w:t>, quand Jésus reviendra, il séparera le juste de l’injuste et nettoiera la terre par le feu (Apocalypse 20:9-10).</w:t>
      </w:r>
    </w:p>
    <w:p w:rsidR="00C15A56" w:rsidRPr="00762152" w:rsidRDefault="00C15A56" w:rsidP="00C15A56">
      <w:pPr>
        <w:shd w:val="clear" w:color="auto" w:fill="FFFFFF"/>
        <w:spacing w:after="0" w:line="330" w:lineRule="atLeast"/>
        <w:ind w:left="-37"/>
        <w:rPr>
          <w:rFonts w:ascii="Source Sans Pro" w:eastAsia="Times New Roman" w:hAnsi="Source Sans Pro" w:cs="Times New Roman"/>
          <w:i/>
          <w:color w:val="000000" w:themeColor="text1"/>
          <w:sz w:val="24"/>
          <w:szCs w:val="24"/>
          <w:lang w:val="fr-FR"/>
        </w:rPr>
      </w:pPr>
      <w:r w:rsidRPr="00762152">
        <w:rPr>
          <w:rFonts w:ascii="Source Sans Pro" w:eastAsia="Times New Roman" w:hAnsi="Source Sans Pro" w:cs="Times New Roman"/>
          <w:i/>
          <w:color w:val="000000" w:themeColor="text1"/>
          <w:sz w:val="24"/>
          <w:szCs w:val="24"/>
          <w:lang w:val="fr-FR"/>
        </w:rPr>
        <w:t xml:space="preserve"> </w:t>
      </w:r>
      <w:proofErr w:type="spellStart"/>
      <w:r w:rsidRPr="00762152">
        <w:rPr>
          <w:rFonts w:ascii="Source Sans Pro" w:eastAsia="Times New Roman" w:hAnsi="Source Sans Pro" w:cs="Times New Roman"/>
          <w:i/>
          <w:color w:val="000000" w:themeColor="text1"/>
          <w:sz w:val="24"/>
          <w:szCs w:val="24"/>
          <w:lang w:val="fr-FR"/>
        </w:rPr>
        <w:t>Re</w:t>
      </w:r>
      <w:proofErr w:type="spellEnd"/>
      <w:r w:rsidRPr="00762152">
        <w:rPr>
          <w:rFonts w:ascii="Source Sans Pro" w:eastAsia="Times New Roman" w:hAnsi="Source Sans Pro" w:cs="Times New Roman"/>
          <w:i/>
          <w:color w:val="000000" w:themeColor="text1"/>
          <w:sz w:val="24"/>
          <w:szCs w:val="24"/>
          <w:lang w:val="fr-FR"/>
        </w:rPr>
        <w:t xml:space="preserve"> 20:9 Et ils montèrent sur la surface de la terre, et ils investirent le camp des saints et la ville bien-aimée. Mais un feu descendit du ciel, et les dévora.</w:t>
      </w:r>
    </w:p>
    <w:p w:rsidR="00C15A56" w:rsidRDefault="00C15A56" w:rsidP="00C15A56">
      <w:pPr>
        <w:shd w:val="clear" w:color="auto" w:fill="FFFFFF"/>
        <w:spacing w:after="0" w:line="330" w:lineRule="atLeast"/>
        <w:ind w:left="-37"/>
        <w:rPr>
          <w:rFonts w:ascii="Source Sans Pro" w:eastAsia="Times New Roman" w:hAnsi="Source Sans Pro" w:cs="Times New Roman"/>
          <w:i/>
          <w:color w:val="000000" w:themeColor="text1"/>
          <w:sz w:val="24"/>
          <w:szCs w:val="24"/>
          <w:lang w:val="fr-FR"/>
        </w:rPr>
      </w:pPr>
      <w:r w:rsidRPr="00762152">
        <w:rPr>
          <w:rFonts w:ascii="Source Sans Pro" w:eastAsia="Times New Roman" w:hAnsi="Source Sans Pro" w:cs="Times New Roman"/>
          <w:i/>
          <w:color w:val="000000" w:themeColor="text1"/>
          <w:sz w:val="24"/>
          <w:szCs w:val="24"/>
          <w:lang w:val="fr-FR"/>
        </w:rPr>
        <w:lastRenderedPageBreak/>
        <w:t xml:space="preserve"> 10 Et le diable, qui les séduisait, fut jeté dans l'étang de feu et de soufre, où sont la bête et le faux prophète. Et ils seront tourmentés jour et nuit, aux siècles des siècles.</w:t>
      </w:r>
    </w:p>
    <w:p w:rsidR="00C15A56" w:rsidRPr="00762152" w:rsidRDefault="00C15A56" w:rsidP="00C15A56">
      <w:pPr>
        <w:shd w:val="clear" w:color="auto" w:fill="FFFFFF"/>
        <w:spacing w:after="0" w:line="330" w:lineRule="atLeast"/>
        <w:ind w:left="-37"/>
        <w:rPr>
          <w:rFonts w:ascii="Source Sans Pro" w:eastAsia="Times New Roman" w:hAnsi="Source Sans Pro" w:cs="Times New Roman"/>
          <w:i/>
          <w:color w:val="000000" w:themeColor="text1"/>
          <w:sz w:val="24"/>
          <w:szCs w:val="24"/>
          <w:lang w:val="fr-FR"/>
        </w:rPr>
      </w:pPr>
    </w:p>
    <w:p w:rsidR="00C15A56" w:rsidRPr="00A86656" w:rsidRDefault="00C15A56" w:rsidP="00C15A56">
      <w:pPr>
        <w:pStyle w:val="ListParagraph"/>
        <w:numPr>
          <w:ilvl w:val="0"/>
          <w:numId w:val="4"/>
        </w:num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675D16">
        <w:rPr>
          <w:rFonts w:ascii="Source Sans Pro" w:eastAsia="Times New Roman" w:hAnsi="Source Sans Pro" w:cs="Times New Roman"/>
          <w:b/>
          <w:color w:val="000000" w:themeColor="text1"/>
          <w:sz w:val="24"/>
          <w:szCs w:val="24"/>
          <w:highlight w:val="cyan"/>
          <w:u w:val="single"/>
          <w:lang w:val="fr-FR"/>
        </w:rPr>
        <w:t>Quatrièmement</w:t>
      </w:r>
      <w:r w:rsidRPr="00A86656">
        <w:rPr>
          <w:rFonts w:ascii="Source Sans Pro" w:eastAsia="Times New Roman" w:hAnsi="Source Sans Pro" w:cs="Times New Roman"/>
          <w:color w:val="000000" w:themeColor="text1"/>
          <w:sz w:val="24"/>
          <w:szCs w:val="24"/>
          <w:lang w:val="fr-FR"/>
        </w:rPr>
        <w:t>, rien de cela ne serait arrivé et l’Esprit saint n’aurait eu aucun travail à faire si Jésus n’avait pas triomphé du péché sur la croix.)</w:t>
      </w:r>
    </w:p>
    <w:p w:rsidR="00C15A56" w:rsidRPr="00007CC1"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w:t>
      </w:r>
    </w:p>
    <w:p w:rsidR="00C15A56" w:rsidRPr="00007CC1" w:rsidRDefault="00C15A56" w:rsidP="00C15A56">
      <w:pPr>
        <w:shd w:val="clear" w:color="auto" w:fill="FFFFFF"/>
        <w:spacing w:after="0" w:line="330" w:lineRule="atLeast"/>
        <w:ind w:hanging="453"/>
        <w:rPr>
          <w:rFonts w:ascii="Source Sans Pro" w:eastAsia="Times New Roman" w:hAnsi="Source Sans Pro" w:cs="Times New Roman"/>
          <w:color w:val="000000" w:themeColor="text1"/>
          <w:sz w:val="24"/>
          <w:szCs w:val="24"/>
          <w:lang w:val="fr-FR"/>
        </w:rPr>
      </w:pPr>
      <w:r w:rsidRPr="00A86656">
        <w:rPr>
          <w:rFonts w:ascii="Source Sans Pro" w:eastAsia="Times New Roman" w:hAnsi="Source Sans Pro" w:cs="Times New Roman"/>
          <w:color w:val="000000" w:themeColor="text1"/>
          <w:sz w:val="24"/>
          <w:szCs w:val="24"/>
          <w:highlight w:val="yellow"/>
          <w:lang w:val="fr-FR"/>
        </w:rPr>
        <w:t>Autrement dit, il s’agit de l’époque dans laquelle nous vivons maintenant !)</w:t>
      </w:r>
    </w:p>
    <w:p w:rsidR="00C15A56" w:rsidRPr="00007CC1"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w:t>
      </w:r>
    </w:p>
    <w:p w:rsidR="00C15A56" w:rsidRPr="00007CC1" w:rsidRDefault="00695C25" w:rsidP="00C15A56">
      <w:pPr>
        <w:shd w:val="clear" w:color="auto" w:fill="FFFFFF"/>
        <w:spacing w:after="0" w:line="330" w:lineRule="atLeast"/>
        <w:ind w:hanging="454"/>
        <w:rPr>
          <w:rFonts w:ascii="Source Sans Pro" w:eastAsia="Times New Roman" w:hAnsi="Source Sans Pro" w:cs="Times New Roman"/>
          <w:color w:val="000000" w:themeColor="text1"/>
          <w:sz w:val="24"/>
          <w:szCs w:val="24"/>
          <w:lang w:val="fr-FR"/>
        </w:rPr>
      </w:pPr>
      <w:r>
        <w:rPr>
          <w:rFonts w:ascii="Source Sans Pro" w:eastAsia="Times New Roman" w:hAnsi="Source Sans Pro" w:cs="Times New Roman"/>
          <w:color w:val="000000" w:themeColor="text1"/>
          <w:sz w:val="24"/>
          <w:szCs w:val="24"/>
          <w:lang w:val="fr-FR"/>
        </w:rPr>
        <w:t>III.     LA PROMESSE DU SAINT ESPRIT</w:t>
      </w:r>
    </w:p>
    <w:p w:rsidR="00C15A56" w:rsidRPr="00007CC1"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w:t>
      </w:r>
    </w:p>
    <w:p w:rsidR="00C15A56" w:rsidRPr="00E41340" w:rsidRDefault="00C15A56" w:rsidP="00C15A56">
      <w:pPr>
        <w:pStyle w:val="ListParagraph"/>
        <w:numPr>
          <w:ilvl w:val="0"/>
          <w:numId w:val="5"/>
        </w:numPr>
        <w:shd w:val="clear" w:color="auto" w:fill="FFFFFF"/>
        <w:spacing w:after="240" w:line="330" w:lineRule="atLeast"/>
        <w:rPr>
          <w:rFonts w:ascii="Source Sans Pro" w:eastAsia="Times New Roman" w:hAnsi="Source Sans Pro" w:cs="Times New Roman"/>
          <w:color w:val="000000" w:themeColor="text1"/>
          <w:sz w:val="24"/>
          <w:szCs w:val="24"/>
          <w:lang w:val="fr-FR"/>
        </w:rPr>
      </w:pPr>
      <w:r w:rsidRPr="00E41340">
        <w:rPr>
          <w:rFonts w:ascii="Source Sans Pro" w:eastAsia="Times New Roman" w:hAnsi="Source Sans Pro" w:cs="Times New Roman"/>
          <w:color w:val="000000" w:themeColor="text1"/>
          <w:sz w:val="24"/>
          <w:szCs w:val="24"/>
          <w:lang w:val="fr-FR"/>
        </w:rPr>
        <w:t xml:space="preserve">Lisez Jean 14:25-27. </w:t>
      </w:r>
    </w:p>
    <w:p w:rsidR="00C15A56" w:rsidRPr="00E41340" w:rsidRDefault="00C15A56" w:rsidP="00C15A56">
      <w:pPr>
        <w:shd w:val="clear" w:color="auto" w:fill="FFFFFF"/>
        <w:spacing w:after="240" w:line="330" w:lineRule="atLeast"/>
        <w:ind w:left="-397"/>
        <w:rPr>
          <w:rFonts w:ascii="Source Sans Pro" w:eastAsia="Times New Roman" w:hAnsi="Source Sans Pro" w:cs="Times New Roman"/>
          <w:i/>
          <w:color w:val="000000" w:themeColor="text1"/>
          <w:sz w:val="24"/>
          <w:szCs w:val="24"/>
          <w:lang w:val="fr-FR"/>
        </w:rPr>
      </w:pPr>
      <w:proofErr w:type="spellStart"/>
      <w:r w:rsidRPr="00E41340">
        <w:rPr>
          <w:rFonts w:ascii="Source Sans Pro" w:eastAsia="Times New Roman" w:hAnsi="Source Sans Pro" w:cs="Times New Roman"/>
          <w:i/>
          <w:color w:val="000000" w:themeColor="text1"/>
          <w:sz w:val="24"/>
          <w:szCs w:val="24"/>
          <w:lang w:val="fr-FR"/>
        </w:rPr>
        <w:t>Joh</w:t>
      </w:r>
      <w:proofErr w:type="spellEnd"/>
      <w:r w:rsidRPr="00E41340">
        <w:rPr>
          <w:rFonts w:ascii="Source Sans Pro" w:eastAsia="Times New Roman" w:hAnsi="Source Sans Pro" w:cs="Times New Roman"/>
          <w:i/>
          <w:color w:val="000000" w:themeColor="text1"/>
          <w:sz w:val="24"/>
          <w:szCs w:val="24"/>
          <w:lang w:val="fr-FR"/>
        </w:rPr>
        <w:t xml:space="preserve"> 14:25 ¶ Je vous ai dit ces choses pendant que je demeure avec vous.</w:t>
      </w:r>
    </w:p>
    <w:p w:rsidR="00C15A56" w:rsidRPr="00E41340" w:rsidRDefault="00C15A56" w:rsidP="00C15A56">
      <w:pPr>
        <w:shd w:val="clear" w:color="auto" w:fill="FFFFFF"/>
        <w:spacing w:after="240" w:line="330" w:lineRule="atLeast"/>
        <w:ind w:left="-397"/>
        <w:rPr>
          <w:rFonts w:ascii="Source Sans Pro" w:eastAsia="Times New Roman" w:hAnsi="Source Sans Pro" w:cs="Times New Roman"/>
          <w:i/>
          <w:color w:val="000000" w:themeColor="text1"/>
          <w:sz w:val="24"/>
          <w:szCs w:val="24"/>
          <w:lang w:val="fr-FR"/>
        </w:rPr>
      </w:pPr>
      <w:r w:rsidRPr="00E41340">
        <w:rPr>
          <w:rFonts w:ascii="Source Sans Pro" w:eastAsia="Times New Roman" w:hAnsi="Source Sans Pro" w:cs="Times New Roman"/>
          <w:i/>
          <w:color w:val="000000" w:themeColor="text1"/>
          <w:sz w:val="24"/>
          <w:szCs w:val="24"/>
          <w:lang w:val="fr-FR"/>
        </w:rPr>
        <w:t xml:space="preserve"> 26 Mais le consolateur, l'Esprit-Saint, que le Père enverra en mon nom, vous enseignera toutes choses, et vous rappellera tout ce que je vous ai dit.</w:t>
      </w:r>
    </w:p>
    <w:p w:rsidR="00C15A56" w:rsidRPr="00E41340" w:rsidRDefault="00C15A56" w:rsidP="00C15A56">
      <w:pPr>
        <w:shd w:val="clear" w:color="auto" w:fill="FFFFFF"/>
        <w:spacing w:after="240" w:line="330" w:lineRule="atLeast"/>
        <w:ind w:left="-397"/>
        <w:rPr>
          <w:rFonts w:ascii="Source Sans Pro" w:eastAsia="Times New Roman" w:hAnsi="Source Sans Pro" w:cs="Times New Roman"/>
          <w:i/>
          <w:color w:val="000000" w:themeColor="text1"/>
          <w:sz w:val="24"/>
          <w:szCs w:val="24"/>
          <w:lang w:val="fr-FR"/>
        </w:rPr>
      </w:pPr>
      <w:r w:rsidRPr="00E41340">
        <w:rPr>
          <w:rFonts w:ascii="Source Sans Pro" w:eastAsia="Times New Roman" w:hAnsi="Source Sans Pro" w:cs="Times New Roman"/>
          <w:i/>
          <w:color w:val="000000" w:themeColor="text1"/>
          <w:sz w:val="24"/>
          <w:szCs w:val="24"/>
          <w:lang w:val="fr-FR"/>
        </w:rPr>
        <w:t xml:space="preserve"> 27 Je vous laisse la paix, je vous donne ma paix. Je ne vous donne pas comme le monde donne. Que votre cœur ne se trouble point, et ne s'alarme point.</w:t>
      </w:r>
    </w:p>
    <w:p w:rsidR="00C15A56" w:rsidRDefault="00C15A56" w:rsidP="00C15A56">
      <w:pPr>
        <w:shd w:val="clear" w:color="auto" w:fill="FFFFFF"/>
        <w:spacing w:after="240" w:line="330" w:lineRule="atLeast"/>
        <w:ind w:left="-397"/>
        <w:rPr>
          <w:rFonts w:ascii="Source Sans Pro" w:eastAsia="Times New Roman" w:hAnsi="Source Sans Pro" w:cs="Times New Roman"/>
          <w:color w:val="000000" w:themeColor="text1"/>
          <w:sz w:val="24"/>
          <w:szCs w:val="24"/>
          <w:lang w:val="fr-FR"/>
        </w:rPr>
      </w:pPr>
      <w:r w:rsidRPr="00E41340">
        <w:rPr>
          <w:rFonts w:ascii="Source Sans Pro" w:eastAsia="Times New Roman" w:hAnsi="Source Sans Pro" w:cs="Times New Roman"/>
          <w:color w:val="000000" w:themeColor="text1"/>
          <w:sz w:val="24"/>
          <w:szCs w:val="24"/>
          <w:lang w:val="fr-FR"/>
        </w:rPr>
        <w:t xml:space="preserve">Nous avons vu à plusieurs reprises que nous vivons à l’époque où l’Esprit saint a été promis. Que suggère précisément ce texte sur la signification de cette promesse ? </w:t>
      </w:r>
    </w:p>
    <w:p w:rsidR="00C15A56" w:rsidRPr="00E41340" w:rsidRDefault="00C15A56" w:rsidP="00C15A56">
      <w:pPr>
        <w:shd w:val="clear" w:color="auto" w:fill="FFFFFF"/>
        <w:spacing w:after="240" w:line="330" w:lineRule="atLeast"/>
        <w:ind w:left="-397"/>
        <w:rPr>
          <w:rFonts w:ascii="Source Sans Pro" w:eastAsia="Times New Roman" w:hAnsi="Source Sans Pro" w:cs="Times New Roman"/>
          <w:color w:val="000000" w:themeColor="text1"/>
          <w:sz w:val="24"/>
          <w:szCs w:val="24"/>
          <w:lang w:val="fr-FR"/>
        </w:rPr>
      </w:pPr>
      <w:r w:rsidRPr="00E41340">
        <w:rPr>
          <w:rFonts w:ascii="Source Sans Pro" w:eastAsia="Times New Roman" w:hAnsi="Source Sans Pro" w:cs="Times New Roman"/>
          <w:color w:val="000000" w:themeColor="text1"/>
          <w:sz w:val="24"/>
          <w:szCs w:val="24"/>
          <w:lang w:val="fr-FR"/>
        </w:rPr>
        <w:t>Comment agira l’Esprit saint dans notre vie ? (Je ne sais pas en ce qui vous concerne, mais personnellement quand je pense à l’Esprit saint je pense à une explosion - une explosion de puissance et de miracles. Ici Jésus semble dire exactement l’inverse. L’Esprit saint apportera la paix dans notre vie. Il le fera en nous rappelant les enseignements de Jésus et en nous aidant à les comprendre.)</w:t>
      </w:r>
    </w:p>
    <w:p w:rsidR="00C15A56" w:rsidRPr="00E41340" w:rsidRDefault="00C15A56" w:rsidP="00C15A56">
      <w:pPr>
        <w:pStyle w:val="ListParagraph"/>
        <w:numPr>
          <w:ilvl w:val="0"/>
          <w:numId w:val="5"/>
        </w:numPr>
        <w:shd w:val="clear" w:color="auto" w:fill="FFFFFF"/>
        <w:spacing w:after="240" w:line="330" w:lineRule="atLeast"/>
        <w:rPr>
          <w:rFonts w:ascii="Source Sans Pro" w:eastAsia="Times New Roman" w:hAnsi="Source Sans Pro" w:cs="Times New Roman"/>
          <w:color w:val="000000" w:themeColor="text1"/>
          <w:sz w:val="24"/>
          <w:szCs w:val="24"/>
        </w:rPr>
      </w:pPr>
      <w:proofErr w:type="spellStart"/>
      <w:r w:rsidRPr="00E41340">
        <w:rPr>
          <w:rFonts w:ascii="Source Sans Pro" w:eastAsia="Times New Roman" w:hAnsi="Source Sans Pro" w:cs="Times New Roman"/>
          <w:color w:val="000000" w:themeColor="text1"/>
          <w:sz w:val="24"/>
          <w:szCs w:val="24"/>
        </w:rPr>
        <w:t>Lisez</w:t>
      </w:r>
      <w:proofErr w:type="spellEnd"/>
      <w:r w:rsidRPr="00E41340">
        <w:rPr>
          <w:rFonts w:ascii="Source Sans Pro" w:eastAsia="Times New Roman" w:hAnsi="Source Sans Pro" w:cs="Times New Roman"/>
          <w:color w:val="000000" w:themeColor="text1"/>
          <w:sz w:val="24"/>
          <w:szCs w:val="24"/>
        </w:rPr>
        <w:t xml:space="preserve"> </w:t>
      </w:r>
      <w:proofErr w:type="spellStart"/>
      <w:r w:rsidRPr="00E41340">
        <w:rPr>
          <w:rFonts w:ascii="Source Sans Pro" w:eastAsia="Times New Roman" w:hAnsi="Source Sans Pro" w:cs="Times New Roman"/>
          <w:color w:val="000000" w:themeColor="text1"/>
          <w:sz w:val="24"/>
          <w:szCs w:val="24"/>
        </w:rPr>
        <w:t>Actes</w:t>
      </w:r>
      <w:proofErr w:type="spellEnd"/>
      <w:r w:rsidRPr="00E41340">
        <w:rPr>
          <w:rFonts w:ascii="Source Sans Pro" w:eastAsia="Times New Roman" w:hAnsi="Source Sans Pro" w:cs="Times New Roman"/>
          <w:color w:val="000000" w:themeColor="text1"/>
          <w:sz w:val="24"/>
          <w:szCs w:val="24"/>
        </w:rPr>
        <w:t xml:space="preserve"> 1:4-5. </w:t>
      </w:r>
    </w:p>
    <w:p w:rsidR="00C15A56" w:rsidRPr="00E41340" w:rsidRDefault="00C15A56" w:rsidP="00C15A56">
      <w:pPr>
        <w:shd w:val="clear" w:color="auto" w:fill="FFFFFF"/>
        <w:spacing w:after="240" w:line="330" w:lineRule="atLeast"/>
        <w:ind w:left="-397"/>
        <w:rPr>
          <w:rFonts w:ascii="Source Sans Pro" w:eastAsia="Times New Roman" w:hAnsi="Source Sans Pro" w:cs="Times New Roman"/>
          <w:i/>
          <w:color w:val="000000" w:themeColor="text1"/>
          <w:sz w:val="24"/>
          <w:szCs w:val="24"/>
          <w:lang w:val="fr-FR"/>
        </w:rPr>
      </w:pPr>
      <w:proofErr w:type="spellStart"/>
      <w:r w:rsidRPr="00E41340">
        <w:rPr>
          <w:rFonts w:ascii="Source Sans Pro" w:eastAsia="Times New Roman" w:hAnsi="Source Sans Pro" w:cs="Times New Roman"/>
          <w:i/>
          <w:color w:val="000000" w:themeColor="text1"/>
          <w:sz w:val="24"/>
          <w:szCs w:val="24"/>
          <w:lang w:val="fr-FR"/>
        </w:rPr>
        <w:t>Ac</w:t>
      </w:r>
      <w:proofErr w:type="spellEnd"/>
      <w:r w:rsidRPr="00E41340">
        <w:rPr>
          <w:rFonts w:ascii="Source Sans Pro" w:eastAsia="Times New Roman" w:hAnsi="Source Sans Pro" w:cs="Times New Roman"/>
          <w:i/>
          <w:color w:val="000000" w:themeColor="text1"/>
          <w:sz w:val="24"/>
          <w:szCs w:val="24"/>
          <w:lang w:val="fr-FR"/>
        </w:rPr>
        <w:t xml:space="preserve"> 1:4 Comme il se trouvait avec eux, il leur recommanda de ne pas s'éloigner de Jérusalem, mais d'attendre ce que le Père avait promis, ce que je vous ai annoncé, leur dit-il;</w:t>
      </w:r>
    </w:p>
    <w:p w:rsidR="00C15A56" w:rsidRPr="00E41340" w:rsidRDefault="00C15A56" w:rsidP="00C15A56">
      <w:pPr>
        <w:shd w:val="clear" w:color="auto" w:fill="FFFFFF"/>
        <w:spacing w:after="240" w:line="330" w:lineRule="atLeast"/>
        <w:ind w:left="-397"/>
        <w:rPr>
          <w:rFonts w:ascii="Source Sans Pro" w:eastAsia="Times New Roman" w:hAnsi="Source Sans Pro" w:cs="Times New Roman"/>
          <w:i/>
          <w:color w:val="000000" w:themeColor="text1"/>
          <w:sz w:val="24"/>
          <w:szCs w:val="24"/>
          <w:lang w:val="fr-FR"/>
        </w:rPr>
      </w:pPr>
      <w:r w:rsidRPr="00E41340">
        <w:rPr>
          <w:rFonts w:ascii="Source Sans Pro" w:eastAsia="Times New Roman" w:hAnsi="Source Sans Pro" w:cs="Times New Roman"/>
          <w:i/>
          <w:color w:val="000000" w:themeColor="text1"/>
          <w:sz w:val="24"/>
          <w:szCs w:val="24"/>
          <w:lang w:val="fr-FR"/>
        </w:rPr>
        <w:t xml:space="preserve"> 5 car Jean a baptisé d'eau, mais vous, dans peu de jours, vous serez baptisés du Saint-Esprit.</w:t>
      </w:r>
    </w:p>
    <w:p w:rsidR="00C15A56" w:rsidRPr="00E41340" w:rsidRDefault="00C15A56" w:rsidP="00C15A56">
      <w:pPr>
        <w:shd w:val="clear" w:color="auto" w:fill="FFFFFF"/>
        <w:spacing w:after="240" w:line="330" w:lineRule="atLeast"/>
        <w:ind w:left="-397"/>
        <w:rPr>
          <w:rFonts w:ascii="Source Sans Pro" w:eastAsia="Times New Roman" w:hAnsi="Source Sans Pro" w:cs="Times New Roman"/>
          <w:color w:val="000000" w:themeColor="text1"/>
          <w:sz w:val="24"/>
          <w:szCs w:val="24"/>
          <w:lang w:val="fr-FR"/>
        </w:rPr>
      </w:pPr>
      <w:r w:rsidRPr="00E41340">
        <w:rPr>
          <w:rFonts w:ascii="Source Sans Pro" w:eastAsia="Times New Roman" w:hAnsi="Source Sans Pro" w:cs="Times New Roman"/>
          <w:color w:val="000000" w:themeColor="text1"/>
          <w:sz w:val="24"/>
          <w:szCs w:val="24"/>
          <w:lang w:val="fr-FR"/>
        </w:rPr>
        <w:t>Que signifie être baptisé dans l’Esprit saint ? Que promettait Jésus à ses disciples ?</w:t>
      </w:r>
    </w:p>
    <w:p w:rsidR="00C15A56" w:rsidRPr="00E41340" w:rsidRDefault="00C15A56" w:rsidP="00C15A56">
      <w:pPr>
        <w:pStyle w:val="ListParagraph"/>
        <w:numPr>
          <w:ilvl w:val="0"/>
          <w:numId w:val="5"/>
        </w:num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E41340">
        <w:rPr>
          <w:rFonts w:ascii="Source Sans Pro" w:eastAsia="Times New Roman" w:hAnsi="Source Sans Pro" w:cs="Times New Roman"/>
          <w:color w:val="000000" w:themeColor="text1"/>
          <w:sz w:val="24"/>
          <w:szCs w:val="24"/>
          <w:lang w:val="fr-FR"/>
        </w:rPr>
        <w:t xml:space="preserve">Lisez Actes 1:6. </w:t>
      </w:r>
    </w:p>
    <w:p w:rsidR="00C15A56" w:rsidRPr="007F1C2B" w:rsidRDefault="00C15A56" w:rsidP="00C15A56">
      <w:pPr>
        <w:shd w:val="clear" w:color="auto" w:fill="FFFFFF"/>
        <w:spacing w:after="0" w:line="330" w:lineRule="atLeast"/>
        <w:ind w:left="-397"/>
        <w:rPr>
          <w:rFonts w:ascii="Source Sans Pro" w:eastAsia="Times New Roman" w:hAnsi="Source Sans Pro" w:cs="Times New Roman"/>
          <w:i/>
          <w:color w:val="000000" w:themeColor="text1"/>
          <w:sz w:val="24"/>
          <w:szCs w:val="24"/>
          <w:lang w:val="fr-FR"/>
        </w:rPr>
      </w:pPr>
      <w:proofErr w:type="spellStart"/>
      <w:r w:rsidRPr="007F1C2B">
        <w:rPr>
          <w:rFonts w:ascii="Source Sans Pro" w:eastAsia="Times New Roman" w:hAnsi="Source Sans Pro" w:cs="Times New Roman"/>
          <w:i/>
          <w:color w:val="000000" w:themeColor="text1"/>
          <w:sz w:val="24"/>
          <w:szCs w:val="24"/>
          <w:lang w:val="fr-FR"/>
        </w:rPr>
        <w:t>Ac</w:t>
      </w:r>
      <w:proofErr w:type="spellEnd"/>
      <w:r w:rsidRPr="007F1C2B">
        <w:rPr>
          <w:rFonts w:ascii="Source Sans Pro" w:eastAsia="Times New Roman" w:hAnsi="Source Sans Pro" w:cs="Times New Roman"/>
          <w:i/>
          <w:color w:val="000000" w:themeColor="text1"/>
          <w:sz w:val="24"/>
          <w:szCs w:val="24"/>
          <w:lang w:val="fr-FR"/>
        </w:rPr>
        <w:t xml:space="preserve"> 1:6 ¶ Alors les apôtres réunis lui demandèrent: Seigneur, est-ce en ce temps que tu rétabliras le royaume d'Israël?</w:t>
      </w:r>
    </w:p>
    <w:p w:rsidR="00C15A56" w:rsidRPr="00E41340" w:rsidRDefault="00C15A56" w:rsidP="00C15A56">
      <w:pPr>
        <w:shd w:val="clear" w:color="auto" w:fill="FFFFFF"/>
        <w:spacing w:after="0" w:line="330" w:lineRule="atLeast"/>
        <w:ind w:left="-397"/>
        <w:rPr>
          <w:rFonts w:ascii="Source Sans Pro" w:eastAsia="Times New Roman" w:hAnsi="Source Sans Pro" w:cs="Times New Roman"/>
          <w:color w:val="000000" w:themeColor="text1"/>
          <w:sz w:val="24"/>
          <w:szCs w:val="24"/>
          <w:lang w:val="fr-FR"/>
        </w:rPr>
      </w:pPr>
      <w:r w:rsidRPr="00E41340">
        <w:rPr>
          <w:rFonts w:ascii="Source Sans Pro" w:eastAsia="Times New Roman" w:hAnsi="Source Sans Pro" w:cs="Times New Roman"/>
          <w:color w:val="000000" w:themeColor="text1"/>
          <w:sz w:val="24"/>
          <w:szCs w:val="24"/>
          <w:lang w:val="fr-FR"/>
        </w:rPr>
        <w:t>Qu’est-ce que les disciples voulaient que Jésus leur promette ?</w:t>
      </w:r>
    </w:p>
    <w:p w:rsidR="00C15A56" w:rsidRPr="00007CC1"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w:t>
      </w:r>
    </w:p>
    <w:p w:rsidR="00C15A56" w:rsidRPr="007F1C2B" w:rsidRDefault="00C15A56" w:rsidP="00C15A56">
      <w:pPr>
        <w:pStyle w:val="ListParagraph"/>
        <w:numPr>
          <w:ilvl w:val="0"/>
          <w:numId w:val="5"/>
        </w:num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7F1C2B">
        <w:rPr>
          <w:rFonts w:ascii="Source Sans Pro" w:eastAsia="Times New Roman" w:hAnsi="Source Sans Pro" w:cs="Times New Roman"/>
          <w:color w:val="000000" w:themeColor="text1"/>
          <w:sz w:val="24"/>
          <w:szCs w:val="24"/>
          <w:lang w:val="fr-FR"/>
        </w:rPr>
        <w:t xml:space="preserve">Lisez Actes 1:7-8. </w:t>
      </w:r>
    </w:p>
    <w:p w:rsidR="00C15A56" w:rsidRPr="007F1C2B" w:rsidRDefault="00C15A56" w:rsidP="00C15A56">
      <w:pPr>
        <w:shd w:val="clear" w:color="auto" w:fill="FFFFFF"/>
        <w:spacing w:after="0" w:line="330" w:lineRule="atLeast"/>
        <w:ind w:left="-397"/>
        <w:rPr>
          <w:rFonts w:ascii="Source Sans Pro" w:eastAsia="Times New Roman" w:hAnsi="Source Sans Pro" w:cs="Times New Roman"/>
          <w:i/>
          <w:color w:val="000000" w:themeColor="text1"/>
          <w:sz w:val="24"/>
          <w:szCs w:val="24"/>
          <w:lang w:val="fr-FR"/>
        </w:rPr>
      </w:pPr>
      <w:proofErr w:type="spellStart"/>
      <w:r w:rsidRPr="007F1C2B">
        <w:rPr>
          <w:rFonts w:ascii="Source Sans Pro" w:eastAsia="Times New Roman" w:hAnsi="Source Sans Pro" w:cs="Times New Roman"/>
          <w:i/>
          <w:color w:val="000000" w:themeColor="text1"/>
          <w:sz w:val="24"/>
          <w:szCs w:val="24"/>
          <w:lang w:val="fr-FR"/>
        </w:rPr>
        <w:t>Ac</w:t>
      </w:r>
      <w:proofErr w:type="spellEnd"/>
      <w:r w:rsidRPr="007F1C2B">
        <w:rPr>
          <w:rFonts w:ascii="Source Sans Pro" w:eastAsia="Times New Roman" w:hAnsi="Source Sans Pro" w:cs="Times New Roman"/>
          <w:i/>
          <w:color w:val="000000" w:themeColor="text1"/>
          <w:sz w:val="24"/>
          <w:szCs w:val="24"/>
          <w:lang w:val="fr-FR"/>
        </w:rPr>
        <w:t xml:space="preserve"> 1:7 Il leur répondit: Ce n'est pas à vous de connaître les temps ou les moments que le Père a fixés de sa propre autorité.</w:t>
      </w:r>
    </w:p>
    <w:p w:rsidR="00C15A56" w:rsidRPr="007F1C2B" w:rsidRDefault="00C15A56" w:rsidP="00C15A56">
      <w:pPr>
        <w:shd w:val="clear" w:color="auto" w:fill="FFFFFF"/>
        <w:spacing w:after="0" w:line="330" w:lineRule="atLeast"/>
        <w:ind w:left="-397"/>
        <w:rPr>
          <w:rFonts w:ascii="Source Sans Pro" w:eastAsia="Times New Roman" w:hAnsi="Source Sans Pro" w:cs="Times New Roman"/>
          <w:i/>
          <w:color w:val="000000" w:themeColor="text1"/>
          <w:sz w:val="24"/>
          <w:szCs w:val="24"/>
          <w:lang w:val="fr-FR"/>
        </w:rPr>
      </w:pPr>
      <w:r w:rsidRPr="007F1C2B">
        <w:rPr>
          <w:rFonts w:ascii="Source Sans Pro" w:eastAsia="Times New Roman" w:hAnsi="Source Sans Pro" w:cs="Times New Roman"/>
          <w:i/>
          <w:color w:val="000000" w:themeColor="text1"/>
          <w:sz w:val="24"/>
          <w:szCs w:val="24"/>
          <w:lang w:val="fr-FR"/>
        </w:rPr>
        <w:lastRenderedPageBreak/>
        <w:t xml:space="preserve"> 8 Mais vous recevrez une puissance, le Saint-Esprit survenant sur vous, et vous serez mes témoins à Jérusalem, dans toute la Judée, dans la Samarie, et jusqu'aux extrémités de la terre.</w:t>
      </w:r>
    </w:p>
    <w:p w:rsidR="00C15A56" w:rsidRPr="007F1C2B" w:rsidRDefault="00C15A56" w:rsidP="00C15A56">
      <w:pPr>
        <w:shd w:val="clear" w:color="auto" w:fill="FFFFFF"/>
        <w:spacing w:after="0" w:line="330" w:lineRule="atLeast"/>
        <w:ind w:left="-397"/>
        <w:rPr>
          <w:rFonts w:ascii="Source Sans Pro" w:eastAsia="Times New Roman" w:hAnsi="Source Sans Pro" w:cs="Times New Roman"/>
          <w:color w:val="000000" w:themeColor="text1"/>
          <w:sz w:val="24"/>
          <w:szCs w:val="24"/>
          <w:lang w:val="fr-FR"/>
        </w:rPr>
      </w:pPr>
      <w:r w:rsidRPr="007F1C2B">
        <w:rPr>
          <w:rFonts w:ascii="Source Sans Pro" w:eastAsia="Times New Roman" w:hAnsi="Source Sans Pro" w:cs="Times New Roman"/>
          <w:color w:val="000000" w:themeColor="text1"/>
          <w:sz w:val="24"/>
          <w:szCs w:val="24"/>
          <w:lang w:val="fr-FR"/>
        </w:rPr>
        <w:t>Comment répond Jésus à cette requête de puissance personnelle ?</w:t>
      </w:r>
    </w:p>
    <w:p w:rsidR="00C15A56" w:rsidRPr="00007CC1"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w:t>
      </w:r>
    </w:p>
    <w:p w:rsidR="00C15A56" w:rsidRPr="00007CC1" w:rsidRDefault="00C15A56" w:rsidP="00C15A56">
      <w:pPr>
        <w:shd w:val="clear" w:color="auto" w:fill="FFFFFF"/>
        <w:spacing w:after="240" w:line="330" w:lineRule="atLeast"/>
        <w:ind w:hanging="453"/>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a.         Si les disciples avaient su ce qui leur arriverait pendant le reste de leur vie, auraient-ils été déçus ? (Oh oui ! Ils n’ont jamais été des dirigeants, mais ont été persécutés par les dirigeants. Ils étaient les victimes de la puissance de dirigeants terrestres.)</w:t>
      </w:r>
    </w:p>
    <w:p w:rsidR="00C15A56" w:rsidRPr="00007CC1" w:rsidRDefault="00C15A56" w:rsidP="00C15A56">
      <w:pPr>
        <w:shd w:val="clear" w:color="auto" w:fill="FFFFFF"/>
        <w:spacing w:after="0" w:line="330" w:lineRule="atLeast"/>
        <w:ind w:hanging="453"/>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b.         Jésus a-t-il fait ce qu’il leur avait promis ? (Actes 1:8 promet que la puissance de l’Esprit saint viendra pour les aider à être des témoins de la vie de Jésus et de ses enseignements. Jésus a fait exactement ce qu’il avait promis.)</w:t>
      </w:r>
    </w:p>
    <w:p w:rsidR="00C15A56" w:rsidRPr="00007CC1"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w:t>
      </w:r>
    </w:p>
    <w:p w:rsidR="00C15A56" w:rsidRPr="007F1C2B" w:rsidRDefault="00C15A56" w:rsidP="00C15A56">
      <w:pPr>
        <w:pStyle w:val="ListParagraph"/>
        <w:numPr>
          <w:ilvl w:val="0"/>
          <w:numId w:val="5"/>
        </w:num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7F1C2B">
        <w:rPr>
          <w:rFonts w:ascii="Source Sans Pro" w:eastAsia="Times New Roman" w:hAnsi="Source Sans Pro" w:cs="Times New Roman"/>
          <w:color w:val="000000" w:themeColor="text1"/>
          <w:sz w:val="24"/>
          <w:szCs w:val="24"/>
          <w:lang w:val="fr-FR"/>
        </w:rPr>
        <w:t xml:space="preserve">Cher ami, vous vivez dans le temps où l’Esprit saint a été promis. Avez-vous profité de cette puissance pour comprendre et vous rappeler les paroles de Dieu ? </w:t>
      </w:r>
    </w:p>
    <w:p w:rsidR="00C15A56" w:rsidRDefault="00C15A56" w:rsidP="00C15A56">
      <w:pPr>
        <w:pStyle w:val="ListParagraph"/>
        <w:numPr>
          <w:ilvl w:val="0"/>
          <w:numId w:val="5"/>
        </w:num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7F1C2B">
        <w:rPr>
          <w:rFonts w:ascii="Source Sans Pro" w:eastAsia="Times New Roman" w:hAnsi="Source Sans Pro" w:cs="Times New Roman"/>
          <w:color w:val="000000" w:themeColor="text1"/>
          <w:sz w:val="24"/>
          <w:szCs w:val="24"/>
          <w:lang w:val="fr-FR"/>
        </w:rPr>
        <w:t xml:space="preserve">Avez-vous demandé cette puissance pour témoigner envers d’autres personnes ? </w:t>
      </w:r>
    </w:p>
    <w:p w:rsidR="00C15A56" w:rsidRDefault="00C15A56" w:rsidP="00C15A56">
      <w:pPr>
        <w:pStyle w:val="ListParagraph"/>
        <w:numPr>
          <w:ilvl w:val="0"/>
          <w:numId w:val="5"/>
        </w:num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7F1C2B">
        <w:rPr>
          <w:rFonts w:ascii="Source Sans Pro" w:eastAsia="Times New Roman" w:hAnsi="Source Sans Pro" w:cs="Times New Roman"/>
          <w:color w:val="000000" w:themeColor="text1"/>
          <w:sz w:val="24"/>
          <w:szCs w:val="24"/>
          <w:lang w:val="fr-FR"/>
        </w:rPr>
        <w:t xml:space="preserve">Avez-vous invité l’Esprit saint dans votre vie pour qu’il vous donne la paix ? </w:t>
      </w:r>
    </w:p>
    <w:p w:rsidR="00C15A56" w:rsidRPr="007F1C2B" w:rsidRDefault="00C15A56" w:rsidP="00C15A56">
      <w:pPr>
        <w:pStyle w:val="ListParagraph"/>
        <w:numPr>
          <w:ilvl w:val="0"/>
          <w:numId w:val="5"/>
        </w:num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7F1C2B">
        <w:rPr>
          <w:rFonts w:ascii="Source Sans Pro" w:eastAsia="Times New Roman" w:hAnsi="Source Sans Pro" w:cs="Times New Roman"/>
          <w:color w:val="000000" w:themeColor="text1"/>
          <w:sz w:val="24"/>
          <w:szCs w:val="24"/>
          <w:lang w:val="fr-FR"/>
        </w:rPr>
        <w:t>Ou alors, recherchez-vous des signes et des miracles qui vous apportent la gloire ?</w:t>
      </w:r>
    </w:p>
    <w:p w:rsidR="00C15A56" w:rsidRPr="00007CC1" w:rsidRDefault="00C15A56" w:rsidP="00C15A56">
      <w:pPr>
        <w:shd w:val="clear" w:color="auto" w:fill="FFFFFF"/>
        <w:spacing w:after="0" w:line="330" w:lineRule="atLeast"/>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 </w:t>
      </w:r>
    </w:p>
    <w:p w:rsidR="00C15A56" w:rsidRDefault="00C15A56" w:rsidP="00C15A56">
      <w:pPr>
        <w:shd w:val="clear" w:color="auto" w:fill="FFFFFF"/>
        <w:spacing w:after="0" w:line="330" w:lineRule="atLeast"/>
        <w:ind w:hanging="454"/>
        <w:rPr>
          <w:rFonts w:ascii="Source Sans Pro" w:eastAsia="Times New Roman" w:hAnsi="Source Sans Pro" w:cs="Times New Roman"/>
          <w:color w:val="000000" w:themeColor="text1"/>
          <w:sz w:val="24"/>
          <w:szCs w:val="24"/>
          <w:lang w:val="fr-FR"/>
        </w:rPr>
      </w:pPr>
      <w:r w:rsidRPr="00007CC1">
        <w:rPr>
          <w:rFonts w:ascii="Source Sans Pro" w:eastAsia="Times New Roman" w:hAnsi="Source Sans Pro" w:cs="Times New Roman"/>
          <w:color w:val="000000" w:themeColor="text1"/>
          <w:sz w:val="24"/>
          <w:szCs w:val="24"/>
          <w:lang w:val="fr-FR"/>
        </w:rPr>
        <w:t>IV.      La semaine prochaine : L’accomplissement de la promesse.</w:t>
      </w:r>
    </w:p>
    <w:p w:rsidR="00C15A56" w:rsidRPr="00007CC1" w:rsidRDefault="00C15A56" w:rsidP="00C15A56">
      <w:pPr>
        <w:rPr>
          <w:color w:val="000000" w:themeColor="text1"/>
          <w:lang w:val="fr-FR"/>
        </w:rPr>
      </w:pPr>
    </w:p>
    <w:p w:rsidR="00486B16" w:rsidRPr="00C15A56" w:rsidRDefault="00486B16">
      <w:pPr>
        <w:rPr>
          <w:lang w:val="fr-FR"/>
        </w:rPr>
      </w:pPr>
    </w:p>
    <w:sectPr w:rsidR="00486B16" w:rsidRPr="00C15A56" w:rsidSect="00A7273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haroni">
    <w:panose1 w:val="02010803020104030203"/>
    <w:charset w:val="B1"/>
    <w:family w:val="auto"/>
    <w:pitch w:val="variable"/>
    <w:sig w:usb0="00000801" w:usb1="00000000" w:usb2="00000000" w:usb3="00000000" w:csb0="00000020" w:csb1="00000000"/>
  </w:font>
  <w:font w:name="Source Sans Pro">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CE624D"/>
    <w:multiLevelType w:val="hybridMultilevel"/>
    <w:tmpl w:val="FAAA1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9887C2C"/>
    <w:multiLevelType w:val="hybridMultilevel"/>
    <w:tmpl w:val="FAD4292C"/>
    <w:lvl w:ilvl="0" w:tplc="2DE89EA8">
      <w:start w:val="1"/>
      <w:numFmt w:val="decimal"/>
      <w:lvlText w:val="%1."/>
      <w:lvlJc w:val="left"/>
      <w:pPr>
        <w:ind w:left="585" w:hanging="585"/>
      </w:pPr>
      <w:rPr>
        <w:rFonts w:hint="default"/>
      </w:rPr>
    </w:lvl>
    <w:lvl w:ilvl="1" w:tplc="04090019" w:tentative="1">
      <w:start w:val="1"/>
      <w:numFmt w:val="lowerLetter"/>
      <w:lvlText w:val="%2."/>
      <w:lvlJc w:val="left"/>
      <w:pPr>
        <w:ind w:left="683" w:hanging="360"/>
      </w:pPr>
    </w:lvl>
    <w:lvl w:ilvl="2" w:tplc="0409001B" w:tentative="1">
      <w:start w:val="1"/>
      <w:numFmt w:val="lowerRoman"/>
      <w:lvlText w:val="%3."/>
      <w:lvlJc w:val="right"/>
      <w:pPr>
        <w:ind w:left="1403" w:hanging="180"/>
      </w:pPr>
    </w:lvl>
    <w:lvl w:ilvl="3" w:tplc="0409000F" w:tentative="1">
      <w:start w:val="1"/>
      <w:numFmt w:val="decimal"/>
      <w:lvlText w:val="%4."/>
      <w:lvlJc w:val="left"/>
      <w:pPr>
        <w:ind w:left="2123" w:hanging="360"/>
      </w:pPr>
    </w:lvl>
    <w:lvl w:ilvl="4" w:tplc="04090019" w:tentative="1">
      <w:start w:val="1"/>
      <w:numFmt w:val="lowerLetter"/>
      <w:lvlText w:val="%5."/>
      <w:lvlJc w:val="left"/>
      <w:pPr>
        <w:ind w:left="2843" w:hanging="360"/>
      </w:pPr>
    </w:lvl>
    <w:lvl w:ilvl="5" w:tplc="0409001B" w:tentative="1">
      <w:start w:val="1"/>
      <w:numFmt w:val="lowerRoman"/>
      <w:lvlText w:val="%6."/>
      <w:lvlJc w:val="right"/>
      <w:pPr>
        <w:ind w:left="3563" w:hanging="180"/>
      </w:pPr>
    </w:lvl>
    <w:lvl w:ilvl="6" w:tplc="0409000F" w:tentative="1">
      <w:start w:val="1"/>
      <w:numFmt w:val="decimal"/>
      <w:lvlText w:val="%7."/>
      <w:lvlJc w:val="left"/>
      <w:pPr>
        <w:ind w:left="4283" w:hanging="360"/>
      </w:pPr>
    </w:lvl>
    <w:lvl w:ilvl="7" w:tplc="04090019" w:tentative="1">
      <w:start w:val="1"/>
      <w:numFmt w:val="lowerLetter"/>
      <w:lvlText w:val="%8."/>
      <w:lvlJc w:val="left"/>
      <w:pPr>
        <w:ind w:left="5003" w:hanging="360"/>
      </w:pPr>
    </w:lvl>
    <w:lvl w:ilvl="8" w:tplc="0409001B" w:tentative="1">
      <w:start w:val="1"/>
      <w:numFmt w:val="lowerRoman"/>
      <w:lvlText w:val="%9."/>
      <w:lvlJc w:val="right"/>
      <w:pPr>
        <w:ind w:left="5723" w:hanging="180"/>
      </w:pPr>
    </w:lvl>
  </w:abstractNum>
  <w:abstractNum w:abstractNumId="2">
    <w:nsid w:val="2A0F4753"/>
    <w:multiLevelType w:val="hybridMultilevel"/>
    <w:tmpl w:val="34A04E50"/>
    <w:lvl w:ilvl="0" w:tplc="9F7AB766">
      <w:start w:val="1"/>
      <w:numFmt w:val="decimal"/>
      <w:lvlText w:val="%1."/>
      <w:lvlJc w:val="left"/>
      <w:pPr>
        <w:ind w:left="188" w:hanging="585"/>
      </w:pPr>
      <w:rPr>
        <w:rFonts w:hint="default"/>
      </w:rPr>
    </w:lvl>
    <w:lvl w:ilvl="1" w:tplc="04090019" w:tentative="1">
      <w:start w:val="1"/>
      <w:numFmt w:val="lowerLetter"/>
      <w:lvlText w:val="%2."/>
      <w:lvlJc w:val="left"/>
      <w:pPr>
        <w:ind w:left="683" w:hanging="360"/>
      </w:pPr>
    </w:lvl>
    <w:lvl w:ilvl="2" w:tplc="0409001B" w:tentative="1">
      <w:start w:val="1"/>
      <w:numFmt w:val="lowerRoman"/>
      <w:lvlText w:val="%3."/>
      <w:lvlJc w:val="right"/>
      <w:pPr>
        <w:ind w:left="1403" w:hanging="180"/>
      </w:pPr>
    </w:lvl>
    <w:lvl w:ilvl="3" w:tplc="0409000F" w:tentative="1">
      <w:start w:val="1"/>
      <w:numFmt w:val="decimal"/>
      <w:lvlText w:val="%4."/>
      <w:lvlJc w:val="left"/>
      <w:pPr>
        <w:ind w:left="2123" w:hanging="360"/>
      </w:pPr>
    </w:lvl>
    <w:lvl w:ilvl="4" w:tplc="04090019" w:tentative="1">
      <w:start w:val="1"/>
      <w:numFmt w:val="lowerLetter"/>
      <w:lvlText w:val="%5."/>
      <w:lvlJc w:val="left"/>
      <w:pPr>
        <w:ind w:left="2843" w:hanging="360"/>
      </w:pPr>
    </w:lvl>
    <w:lvl w:ilvl="5" w:tplc="0409001B" w:tentative="1">
      <w:start w:val="1"/>
      <w:numFmt w:val="lowerRoman"/>
      <w:lvlText w:val="%6."/>
      <w:lvlJc w:val="right"/>
      <w:pPr>
        <w:ind w:left="3563" w:hanging="180"/>
      </w:pPr>
    </w:lvl>
    <w:lvl w:ilvl="6" w:tplc="0409000F" w:tentative="1">
      <w:start w:val="1"/>
      <w:numFmt w:val="decimal"/>
      <w:lvlText w:val="%7."/>
      <w:lvlJc w:val="left"/>
      <w:pPr>
        <w:ind w:left="4283" w:hanging="360"/>
      </w:pPr>
    </w:lvl>
    <w:lvl w:ilvl="7" w:tplc="04090019" w:tentative="1">
      <w:start w:val="1"/>
      <w:numFmt w:val="lowerLetter"/>
      <w:lvlText w:val="%8."/>
      <w:lvlJc w:val="left"/>
      <w:pPr>
        <w:ind w:left="5003" w:hanging="360"/>
      </w:pPr>
    </w:lvl>
    <w:lvl w:ilvl="8" w:tplc="0409001B" w:tentative="1">
      <w:start w:val="1"/>
      <w:numFmt w:val="lowerRoman"/>
      <w:lvlText w:val="%9."/>
      <w:lvlJc w:val="right"/>
      <w:pPr>
        <w:ind w:left="5723" w:hanging="180"/>
      </w:pPr>
    </w:lvl>
  </w:abstractNum>
  <w:abstractNum w:abstractNumId="3">
    <w:nsid w:val="2ED855D2"/>
    <w:multiLevelType w:val="hybridMultilevel"/>
    <w:tmpl w:val="625A85B2"/>
    <w:lvl w:ilvl="0" w:tplc="04090001">
      <w:start w:val="1"/>
      <w:numFmt w:val="bullet"/>
      <w:lvlText w:val=""/>
      <w:lvlJc w:val="left"/>
      <w:pPr>
        <w:ind w:left="323" w:hanging="360"/>
      </w:pPr>
      <w:rPr>
        <w:rFonts w:ascii="Symbol" w:hAnsi="Symbol" w:hint="default"/>
      </w:rPr>
    </w:lvl>
    <w:lvl w:ilvl="1" w:tplc="04090003">
      <w:start w:val="1"/>
      <w:numFmt w:val="bullet"/>
      <w:lvlText w:val="o"/>
      <w:lvlJc w:val="left"/>
      <w:pPr>
        <w:ind w:left="1043" w:hanging="360"/>
      </w:pPr>
      <w:rPr>
        <w:rFonts w:ascii="Courier New" w:hAnsi="Courier New" w:cs="Courier New" w:hint="default"/>
      </w:rPr>
    </w:lvl>
    <w:lvl w:ilvl="2" w:tplc="04090005" w:tentative="1">
      <w:start w:val="1"/>
      <w:numFmt w:val="bullet"/>
      <w:lvlText w:val=""/>
      <w:lvlJc w:val="left"/>
      <w:pPr>
        <w:ind w:left="1763" w:hanging="360"/>
      </w:pPr>
      <w:rPr>
        <w:rFonts w:ascii="Wingdings" w:hAnsi="Wingdings" w:hint="default"/>
      </w:rPr>
    </w:lvl>
    <w:lvl w:ilvl="3" w:tplc="04090001" w:tentative="1">
      <w:start w:val="1"/>
      <w:numFmt w:val="bullet"/>
      <w:lvlText w:val=""/>
      <w:lvlJc w:val="left"/>
      <w:pPr>
        <w:ind w:left="2483" w:hanging="360"/>
      </w:pPr>
      <w:rPr>
        <w:rFonts w:ascii="Symbol" w:hAnsi="Symbol" w:hint="default"/>
      </w:rPr>
    </w:lvl>
    <w:lvl w:ilvl="4" w:tplc="04090003" w:tentative="1">
      <w:start w:val="1"/>
      <w:numFmt w:val="bullet"/>
      <w:lvlText w:val="o"/>
      <w:lvlJc w:val="left"/>
      <w:pPr>
        <w:ind w:left="3203" w:hanging="360"/>
      </w:pPr>
      <w:rPr>
        <w:rFonts w:ascii="Courier New" w:hAnsi="Courier New" w:cs="Courier New" w:hint="default"/>
      </w:rPr>
    </w:lvl>
    <w:lvl w:ilvl="5" w:tplc="04090005" w:tentative="1">
      <w:start w:val="1"/>
      <w:numFmt w:val="bullet"/>
      <w:lvlText w:val=""/>
      <w:lvlJc w:val="left"/>
      <w:pPr>
        <w:ind w:left="3923" w:hanging="360"/>
      </w:pPr>
      <w:rPr>
        <w:rFonts w:ascii="Wingdings" w:hAnsi="Wingdings" w:hint="default"/>
      </w:rPr>
    </w:lvl>
    <w:lvl w:ilvl="6" w:tplc="04090001" w:tentative="1">
      <w:start w:val="1"/>
      <w:numFmt w:val="bullet"/>
      <w:lvlText w:val=""/>
      <w:lvlJc w:val="left"/>
      <w:pPr>
        <w:ind w:left="4643" w:hanging="360"/>
      </w:pPr>
      <w:rPr>
        <w:rFonts w:ascii="Symbol" w:hAnsi="Symbol" w:hint="default"/>
      </w:rPr>
    </w:lvl>
    <w:lvl w:ilvl="7" w:tplc="04090003" w:tentative="1">
      <w:start w:val="1"/>
      <w:numFmt w:val="bullet"/>
      <w:lvlText w:val="o"/>
      <w:lvlJc w:val="left"/>
      <w:pPr>
        <w:ind w:left="5363" w:hanging="360"/>
      </w:pPr>
      <w:rPr>
        <w:rFonts w:ascii="Courier New" w:hAnsi="Courier New" w:cs="Courier New" w:hint="default"/>
      </w:rPr>
    </w:lvl>
    <w:lvl w:ilvl="8" w:tplc="04090005" w:tentative="1">
      <w:start w:val="1"/>
      <w:numFmt w:val="bullet"/>
      <w:lvlText w:val=""/>
      <w:lvlJc w:val="left"/>
      <w:pPr>
        <w:ind w:left="6083" w:hanging="360"/>
      </w:pPr>
      <w:rPr>
        <w:rFonts w:ascii="Wingdings" w:hAnsi="Wingdings" w:hint="default"/>
      </w:rPr>
    </w:lvl>
  </w:abstractNum>
  <w:abstractNum w:abstractNumId="4">
    <w:nsid w:val="3D9C42ED"/>
    <w:multiLevelType w:val="hybridMultilevel"/>
    <w:tmpl w:val="BE2AC78A"/>
    <w:lvl w:ilvl="0" w:tplc="06A06DE0">
      <w:start w:val="1"/>
      <w:numFmt w:val="decimal"/>
      <w:lvlText w:val="%1."/>
      <w:lvlJc w:val="left"/>
      <w:pPr>
        <w:ind w:left="-37" w:hanging="360"/>
      </w:pPr>
      <w:rPr>
        <w:rFonts w:hint="default"/>
      </w:rPr>
    </w:lvl>
    <w:lvl w:ilvl="1" w:tplc="04090019" w:tentative="1">
      <w:start w:val="1"/>
      <w:numFmt w:val="lowerLetter"/>
      <w:lvlText w:val="%2."/>
      <w:lvlJc w:val="left"/>
      <w:pPr>
        <w:ind w:left="683" w:hanging="360"/>
      </w:pPr>
    </w:lvl>
    <w:lvl w:ilvl="2" w:tplc="0409001B" w:tentative="1">
      <w:start w:val="1"/>
      <w:numFmt w:val="lowerRoman"/>
      <w:lvlText w:val="%3."/>
      <w:lvlJc w:val="right"/>
      <w:pPr>
        <w:ind w:left="1403" w:hanging="180"/>
      </w:pPr>
    </w:lvl>
    <w:lvl w:ilvl="3" w:tplc="0409000F" w:tentative="1">
      <w:start w:val="1"/>
      <w:numFmt w:val="decimal"/>
      <w:lvlText w:val="%4."/>
      <w:lvlJc w:val="left"/>
      <w:pPr>
        <w:ind w:left="2123" w:hanging="360"/>
      </w:pPr>
    </w:lvl>
    <w:lvl w:ilvl="4" w:tplc="04090019" w:tentative="1">
      <w:start w:val="1"/>
      <w:numFmt w:val="lowerLetter"/>
      <w:lvlText w:val="%5."/>
      <w:lvlJc w:val="left"/>
      <w:pPr>
        <w:ind w:left="2843" w:hanging="360"/>
      </w:pPr>
    </w:lvl>
    <w:lvl w:ilvl="5" w:tplc="0409001B" w:tentative="1">
      <w:start w:val="1"/>
      <w:numFmt w:val="lowerRoman"/>
      <w:lvlText w:val="%6."/>
      <w:lvlJc w:val="right"/>
      <w:pPr>
        <w:ind w:left="3563" w:hanging="180"/>
      </w:pPr>
    </w:lvl>
    <w:lvl w:ilvl="6" w:tplc="0409000F" w:tentative="1">
      <w:start w:val="1"/>
      <w:numFmt w:val="decimal"/>
      <w:lvlText w:val="%7."/>
      <w:lvlJc w:val="left"/>
      <w:pPr>
        <w:ind w:left="4283" w:hanging="360"/>
      </w:pPr>
    </w:lvl>
    <w:lvl w:ilvl="7" w:tplc="04090019" w:tentative="1">
      <w:start w:val="1"/>
      <w:numFmt w:val="lowerLetter"/>
      <w:lvlText w:val="%8."/>
      <w:lvlJc w:val="left"/>
      <w:pPr>
        <w:ind w:left="5003" w:hanging="360"/>
      </w:pPr>
    </w:lvl>
    <w:lvl w:ilvl="8" w:tplc="0409001B" w:tentative="1">
      <w:start w:val="1"/>
      <w:numFmt w:val="lowerRoman"/>
      <w:lvlText w:val="%9."/>
      <w:lvlJc w:val="right"/>
      <w:pPr>
        <w:ind w:left="5723" w:hanging="180"/>
      </w:pPr>
    </w:lvl>
  </w:abstractNum>
  <w:abstractNum w:abstractNumId="5">
    <w:nsid w:val="697E64F4"/>
    <w:multiLevelType w:val="hybridMultilevel"/>
    <w:tmpl w:val="CC7E8A42"/>
    <w:lvl w:ilvl="0" w:tplc="26004DEC">
      <w:start w:val="1"/>
      <w:numFmt w:val="lowerLetter"/>
      <w:lvlText w:val="%1."/>
      <w:lvlJc w:val="left"/>
      <w:pPr>
        <w:ind w:left="-93" w:hanging="360"/>
      </w:pPr>
      <w:rPr>
        <w:rFonts w:hint="default"/>
      </w:rPr>
    </w:lvl>
    <w:lvl w:ilvl="1" w:tplc="04090019" w:tentative="1">
      <w:start w:val="1"/>
      <w:numFmt w:val="lowerLetter"/>
      <w:lvlText w:val="%2."/>
      <w:lvlJc w:val="left"/>
      <w:pPr>
        <w:ind w:left="627" w:hanging="360"/>
      </w:pPr>
    </w:lvl>
    <w:lvl w:ilvl="2" w:tplc="0409001B" w:tentative="1">
      <w:start w:val="1"/>
      <w:numFmt w:val="lowerRoman"/>
      <w:lvlText w:val="%3."/>
      <w:lvlJc w:val="right"/>
      <w:pPr>
        <w:ind w:left="1347" w:hanging="180"/>
      </w:pPr>
    </w:lvl>
    <w:lvl w:ilvl="3" w:tplc="0409000F" w:tentative="1">
      <w:start w:val="1"/>
      <w:numFmt w:val="decimal"/>
      <w:lvlText w:val="%4."/>
      <w:lvlJc w:val="left"/>
      <w:pPr>
        <w:ind w:left="2067" w:hanging="360"/>
      </w:pPr>
    </w:lvl>
    <w:lvl w:ilvl="4" w:tplc="04090019" w:tentative="1">
      <w:start w:val="1"/>
      <w:numFmt w:val="lowerLetter"/>
      <w:lvlText w:val="%5."/>
      <w:lvlJc w:val="left"/>
      <w:pPr>
        <w:ind w:left="2787" w:hanging="360"/>
      </w:pPr>
    </w:lvl>
    <w:lvl w:ilvl="5" w:tplc="0409001B" w:tentative="1">
      <w:start w:val="1"/>
      <w:numFmt w:val="lowerRoman"/>
      <w:lvlText w:val="%6."/>
      <w:lvlJc w:val="right"/>
      <w:pPr>
        <w:ind w:left="3507" w:hanging="180"/>
      </w:pPr>
    </w:lvl>
    <w:lvl w:ilvl="6" w:tplc="0409000F" w:tentative="1">
      <w:start w:val="1"/>
      <w:numFmt w:val="decimal"/>
      <w:lvlText w:val="%7."/>
      <w:lvlJc w:val="left"/>
      <w:pPr>
        <w:ind w:left="4227" w:hanging="360"/>
      </w:pPr>
    </w:lvl>
    <w:lvl w:ilvl="7" w:tplc="04090019" w:tentative="1">
      <w:start w:val="1"/>
      <w:numFmt w:val="lowerLetter"/>
      <w:lvlText w:val="%8."/>
      <w:lvlJc w:val="left"/>
      <w:pPr>
        <w:ind w:left="4947" w:hanging="360"/>
      </w:pPr>
    </w:lvl>
    <w:lvl w:ilvl="8" w:tplc="0409001B" w:tentative="1">
      <w:start w:val="1"/>
      <w:numFmt w:val="lowerRoman"/>
      <w:lvlText w:val="%9."/>
      <w:lvlJc w:val="right"/>
      <w:pPr>
        <w:ind w:left="5667" w:hanging="180"/>
      </w:pPr>
    </w:lvl>
  </w:abstractNum>
  <w:num w:numId="1">
    <w:abstractNumId w:val="0"/>
  </w:num>
  <w:num w:numId="2">
    <w:abstractNumId w:val="5"/>
  </w:num>
  <w:num w:numId="3">
    <w:abstractNumId w:val="1"/>
  </w:num>
  <w:num w:numId="4">
    <w:abstractNumId w:val="3"/>
  </w:num>
  <w:num w:numId="5">
    <w:abstractNumId w:val="2"/>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C15A56"/>
    <w:rsid w:val="001F7703"/>
    <w:rsid w:val="003E36BB"/>
    <w:rsid w:val="00486B16"/>
    <w:rsid w:val="004E46EE"/>
    <w:rsid w:val="005E322F"/>
    <w:rsid w:val="00695C25"/>
    <w:rsid w:val="00A06582"/>
    <w:rsid w:val="00A72730"/>
    <w:rsid w:val="00C15A56"/>
    <w:rsid w:val="00D414E5"/>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5A56"/>
    <w:pPr>
      <w:spacing w:before="0" w:after="200" w:line="276" w:lineRule="auto"/>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15A5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15A5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5</Pages>
  <Words>1685</Words>
  <Characters>9611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2023-02-07T17:10:00Z</cp:lastPrinted>
  <dcterms:created xsi:type="dcterms:W3CDTF">2023-02-07T17:00:00Z</dcterms:created>
  <dcterms:modified xsi:type="dcterms:W3CDTF">2023-02-07T18:05:00Z</dcterms:modified>
</cp:coreProperties>
</file>